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3F8F07" w14:textId="77777777" w:rsidR="00860743" w:rsidRPr="00E81A02" w:rsidRDefault="004D6424" w:rsidP="0016084B">
      <w:pPr>
        <w:pStyle w:val="Heading1"/>
        <w:numPr>
          <w:ilvl w:val="0"/>
          <w:numId w:val="0"/>
        </w:numPr>
        <w:spacing w:before="0" w:after="0"/>
        <w:jc w:val="center"/>
        <w:rPr>
          <w:rFonts w:ascii="SimHei" w:hAnsi="SimHei" w:cs="MS Mincho"/>
          <w:sz w:val="24"/>
          <w:szCs w:val="24"/>
        </w:rPr>
      </w:pPr>
      <w:r w:rsidRPr="00E81A02">
        <w:rPr>
          <w:rFonts w:ascii="SimHei" w:eastAsia="SimHei" w:hAnsi="SimHei" w:cs="MS Mincho" w:hint="eastAsia"/>
          <w:sz w:val="24"/>
          <w:szCs w:val="24"/>
        </w:rPr>
        <w:t>基督的好執事</w:t>
      </w:r>
    </w:p>
    <w:p w14:paraId="555EDDCD" w14:textId="77777777" w:rsidR="0081235B" w:rsidRPr="00E81A02" w:rsidRDefault="00E46213" w:rsidP="0016084B">
      <w:pPr>
        <w:pStyle w:val="Heading1"/>
        <w:shd w:val="clear" w:color="auto" w:fill="FFFFFF"/>
        <w:spacing w:before="0" w:after="0"/>
        <w:ind w:left="0" w:firstLine="0"/>
        <w:jc w:val="center"/>
        <w:rPr>
          <w:rFonts w:ascii="SimHei" w:eastAsia="SimHei" w:hAnsi="SimHei" w:cs="MS Mincho"/>
          <w:sz w:val="24"/>
          <w:szCs w:val="24"/>
        </w:rPr>
      </w:pPr>
      <w:r w:rsidRPr="00E81A02">
        <w:rPr>
          <w:rFonts w:ascii="SimHei" w:eastAsia="SimHei" w:hAnsi="SimHei" w:cs="MS Mincho" w:hint="eastAsia"/>
          <w:sz w:val="24"/>
          <w:szCs w:val="24"/>
        </w:rPr>
        <w:t>綱</w:t>
      </w:r>
      <w:r w:rsidR="00BD254D" w:rsidRPr="00E81A02">
        <w:rPr>
          <w:rFonts w:ascii="SimHei" w:eastAsia="SimHei" w:hAnsi="SimHei" w:cs="MS Mincho" w:hint="eastAsia"/>
          <w:sz w:val="24"/>
          <w:szCs w:val="24"/>
        </w:rPr>
        <w:t xml:space="preserve">  </w:t>
      </w:r>
      <w:r w:rsidRPr="00E81A02">
        <w:rPr>
          <w:rFonts w:ascii="SimHei" w:eastAsia="SimHei" w:hAnsi="SimHei" w:cs="MS Mincho" w:hint="eastAsia"/>
          <w:sz w:val="24"/>
          <w:szCs w:val="24"/>
        </w:rPr>
        <w:t>要:</w:t>
      </w:r>
    </w:p>
    <w:p w14:paraId="336FEEA5" w14:textId="77777777" w:rsidR="00144EB1" w:rsidRPr="00E81A02" w:rsidRDefault="00985E58" w:rsidP="00144EB1">
      <w:pPr>
        <w:shd w:val="clear" w:color="auto" w:fill="FFFFFF"/>
        <w:spacing w:line="300" w:lineRule="exact"/>
        <w:ind w:left="288" w:hanging="288"/>
        <w:rPr>
          <w:rFonts w:ascii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壹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0F19FB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提前四章六節說，『你將這些事題醒弟兄們，便是基督耶穌的好執事，在信仰的話，並你向來所緊緊跟隨善美教訓的話上，得了餧養』：</w:t>
      </w:r>
    </w:p>
    <w:p w14:paraId="6822FC5E" w14:textId="77777777" w:rsidR="00985E58" w:rsidRPr="00E81A02" w:rsidRDefault="00985E58" w:rsidP="00B7086F">
      <w:pPr>
        <w:shd w:val="clear" w:color="auto" w:fill="FFFFFF"/>
        <w:spacing w:line="300" w:lineRule="exact"/>
        <w:ind w:left="288" w:hanging="288"/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 xml:space="preserve">貳 </w:t>
      </w:r>
      <w:r w:rsidR="00144EB1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基督的好執事犧牲自己，並把自己擺在一邊，以保持真理的絕對；真理不能信託給一個跟隨感覺而行的人；人必須站在真理一邊反對自己：</w:t>
      </w:r>
    </w:p>
    <w:p w14:paraId="2138867B" w14:textId="77777777" w:rsidR="00B7086F" w:rsidRPr="00E81A02" w:rsidRDefault="00985E58" w:rsidP="00B7086F">
      <w:pPr>
        <w:shd w:val="clear" w:color="auto" w:fill="FFFFFF"/>
        <w:spacing w:line="300" w:lineRule="exact"/>
        <w:ind w:left="288" w:hanging="288"/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叁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基督的好執事是神諸般恩典的好管家，講神的諭言，使神得榮耀</w:t>
      </w:r>
      <w:r w:rsidR="00BE3F57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得彰顯（彼前四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10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11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，弗一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6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）；他不尋求自己的榮耀</w:t>
      </w:r>
      <w:r w:rsidR="00BE3F57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以彰顯他自己（帖前二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6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約五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41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、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44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），乃是不斷操練他的靈拒絕己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不是傳自己，乃是高舉基督爲主，並且看自己是服事信徒的奴僕（林後四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5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，利十四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9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與註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，林前十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31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，賽四三</w:t>
      </w:r>
      <w:r w:rsidR="00B7086F"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7</w:t>
      </w:r>
      <w:r w:rsidR="00B7086F"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）。</w:t>
      </w:r>
    </w:p>
    <w:p w14:paraId="108BD87B" w14:textId="77777777" w:rsidR="00B7086F" w:rsidRPr="00E81A02" w:rsidRDefault="00B7086F" w:rsidP="00B7086F">
      <w:pPr>
        <w:shd w:val="clear" w:color="auto" w:fill="FFFFFF"/>
        <w:spacing w:line="300" w:lineRule="exact"/>
        <w:ind w:left="288" w:hanging="288"/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肆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基督的好執事供應生命，並且按生命樹的原則，而不按是非樹的原則服事聖徒（創二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9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，約十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10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下，林前十五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45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下，林後三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6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，四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10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12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，約壹五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12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、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16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上）；在他的職事裏，他照着保羅面對哥林多召會中之難處的榜樣，持守以下的原則和行事準則—『我們該專注於祂〔基督〕，不該專注於祂以外的任何人事物。我們該對準祂，以祂爲神所指定我們惟一的中心，使信徒中間一切的難處得以解決。』（林前一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9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註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3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）</w:t>
      </w:r>
    </w:p>
    <w:p w14:paraId="5FFC9836" w14:textId="77777777" w:rsidR="0016084B" w:rsidRPr="00E81A02" w:rsidRDefault="00B7086F" w:rsidP="00B7086F">
      <w:pPr>
        <w:shd w:val="clear" w:color="auto" w:fill="FFFFFF"/>
        <w:spacing w:line="300" w:lineRule="exact"/>
        <w:ind w:left="288" w:hanging="288"/>
        <w:rPr>
          <w:rFonts w:ascii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伍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基督的好執事幫助聖徒思念『同一件事』：在腓立比書中，『同一件事』是指對基督主觀的認識、經歷和享受；『同一件事』乃是追求基督以贏得祂，取得祂，並據有祂—一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20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21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，二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2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、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5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，三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7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14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，四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13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。</w:t>
      </w:r>
    </w:p>
    <w:p w14:paraId="78682BED" w14:textId="77777777" w:rsidR="00B7086F" w:rsidRPr="00E81A02" w:rsidRDefault="00B7086F" w:rsidP="00B7086F">
      <w:pPr>
        <w:shd w:val="clear" w:color="auto" w:fill="FFFFFF"/>
        <w:spacing w:line="300" w:lineRule="exact"/>
        <w:ind w:left="288" w:hanging="288"/>
        <w:rPr>
          <w:rFonts w:ascii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陸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基督的好執事如同雅歌四章十一節所描述之愛主的尋求者—『我新婦，你的嘴脣滴下新蜜；你的舌下有蜜有奶』—參出三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8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：</w:t>
      </w:r>
    </w:p>
    <w:p w14:paraId="4F6A1AE8" w14:textId="77777777" w:rsidR="001D1F09" w:rsidRPr="00E81A02" w:rsidRDefault="001D1F09" w:rsidP="001D1F09">
      <w:pPr>
        <w:shd w:val="clear" w:color="auto" w:fill="FFFFFF"/>
        <w:spacing w:line="300" w:lineRule="exact"/>
        <w:ind w:left="288" w:hanging="288"/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柒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申言者所得着的啓示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就是他們所得着的負擔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;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沒有負擔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就沒有話語的職事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沒有申言來建造召會—賽一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，二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十三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十五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亞十二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瑪一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徒六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4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林前十四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4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下：</w:t>
      </w:r>
    </w:p>
    <w:p w14:paraId="34972134" w14:textId="77777777" w:rsidR="00BE3F57" w:rsidRPr="00E81A02" w:rsidRDefault="001D1F09" w:rsidP="001D1F09">
      <w:pPr>
        <w:shd w:val="clear" w:color="auto" w:fill="FFFFFF"/>
        <w:spacing w:line="300" w:lineRule="exact"/>
        <w:ind w:left="288" w:hanging="288"/>
        <w:rPr>
          <w:rFonts w:ascii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捌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我們要作基督的好執事</w:t>
      </w:r>
      <w:r w:rsidR="00BE3F57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就必須渴望有以下生機的特點</w:t>
      </w:r>
      <w:r w:rsidR="00BE3F57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:</w:t>
      </w:r>
    </w:p>
    <w:p w14:paraId="24E1A973" w14:textId="77777777" w:rsidR="001D1F09" w:rsidRPr="00E81A02" w:rsidRDefault="001D1F09" w:rsidP="001D1F09">
      <w:pPr>
        <w:shd w:val="clear" w:color="auto" w:fill="FFFFFF"/>
        <w:spacing w:line="300" w:lineRule="exact"/>
        <w:ind w:left="288" w:hanging="288"/>
        <w:rPr>
          <w:rFonts w:ascii="SimHei" w:hAnsi="SimHei" w:cs="MS Gothic"/>
          <w:bCs/>
          <w:color w:val="000000"/>
          <w:kern w:val="2"/>
          <w:sz w:val="22"/>
          <w:szCs w:val="22"/>
          <w:lang w:eastAsia="zh-TW"/>
        </w:rPr>
      </w:pP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玖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每當我們供應神的話，主要的事是要操練我們的靈；基督的好執事建立一種操練靈以至於敬虔的習慣，好在日常生活中活基督—提前四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6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8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、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15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16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提後一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6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7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羅一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9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七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6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十二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11</w:t>
      </w:r>
      <w:r w:rsidR="00FC1D71" w:rsidRPr="00E81A02">
        <w:rPr>
          <w:rFonts w:ascii="SimHei" w:hAnsi="SimHei" w:cs="MS Gothic" w:hint="eastAsia"/>
          <w:bCs/>
          <w:color w:val="000000"/>
          <w:kern w:val="2"/>
          <w:sz w:val="22"/>
          <w:szCs w:val="22"/>
          <w:lang w:eastAsia="zh-TW"/>
        </w:rPr>
        <w:t>,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約四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23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～</w:t>
      </w:r>
      <w:r w:rsidRPr="00E81A02">
        <w:rPr>
          <w:rFonts w:ascii="SimHei" w:eastAsia="SimHei" w:hAnsi="SimHei" w:cs="MS Gothic"/>
          <w:bCs/>
          <w:color w:val="000000"/>
          <w:kern w:val="2"/>
          <w:sz w:val="22"/>
          <w:szCs w:val="22"/>
          <w:lang w:eastAsia="zh-TW"/>
        </w:rPr>
        <w:t>24</w:t>
      </w:r>
      <w:r w:rsidRPr="00E81A02">
        <w:rPr>
          <w:rFonts w:ascii="SimHei" w:eastAsia="SimHei" w:hAnsi="SimHei" w:cs="MS Gothic" w:hint="eastAsia"/>
          <w:bCs/>
          <w:color w:val="000000"/>
          <w:kern w:val="2"/>
          <w:sz w:val="22"/>
          <w:szCs w:val="22"/>
          <w:lang w:eastAsia="zh-TW"/>
        </w:rPr>
        <w:t>：</w:t>
      </w:r>
    </w:p>
    <w:p w14:paraId="002E674A" w14:textId="514BD54D" w:rsidR="003719E9" w:rsidRPr="00E81A02" w:rsidRDefault="00FB0D08" w:rsidP="00B7086F">
      <w:pPr>
        <w:shd w:val="clear" w:color="auto" w:fill="FFFFFF"/>
        <w:spacing w:line="300" w:lineRule="exact"/>
        <w:ind w:left="360" w:hanging="360"/>
        <w:rPr>
          <w:rFonts w:ascii="PMingLiU" w:hAnsi="PMingLiU"/>
          <w:sz w:val="22"/>
          <w:szCs w:val="22"/>
          <w:lang w:eastAsia="zh-TW"/>
        </w:rPr>
      </w:pPr>
      <w:r>
        <w:rPr>
          <w:rFonts w:ascii="PMingLiU" w:hAnsi="PMingLiU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403F5DB5" wp14:editId="6802DFAD">
                <wp:simplePos x="0" y="0"/>
                <wp:positionH relativeFrom="column">
                  <wp:posOffset>-40005</wp:posOffset>
                </wp:positionH>
                <wp:positionV relativeFrom="paragraph">
                  <wp:posOffset>7619</wp:posOffset>
                </wp:positionV>
                <wp:extent cx="29718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85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5pt;margin-top:.6pt;width:234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6huAEAAFYDAAAOAAAAZHJzL2Uyb0RvYy54bWysU8Fu2zAMvQ/YPwi6L3YCdGuNOD2k6y7d&#10;FqDdBzCSbAuTRYFUYufvJ6lJVmy3YT4IlEg+Pj7S6/t5dOJoiC36Vi4XtRTGK9TW96388fL44VYK&#10;juA1OPSmlSfD8n7z/t16Co1Z4YBOGxIJxHMzhVYOMYamqlgNZgReYDA+OTukEWK6Ul9pgimhj65a&#10;1fXHakLSgVAZ5vT68OqUm4LfdUbF713HJgrXysQtlpPKuc9ntVlD0xOEwaozDfgHFiNYn4peoR4g&#10;gjiQ/QtqtIqQsYsLhWOFXWeVKT2kbpb1H908DxBM6SWJw+EqE/8/WPXtuPU7ytTV7J/DE6qfLDxu&#10;B/C9KQReTiENbpmlqqbAzTUlXzjsSOynr6hTDBwiFhXmjsYMmfoTcxH7dBXbzFGo9Li6+7S8rdNM&#10;1MVXQXNJDMTxi8FRZKOVHAlsP8Qtep9GirQsZeD4xDHTguaSkKt6fLTOlck6L6ZW3t2sbkoCo7M6&#10;O3MYU7/fOhJHyLtRvtJj8rwNIzx4XcAGA/rz2Y5g3audijt/liarkVePmz3q044ukqXhFZbnRcvb&#10;8fZesn//DptfAAAA//8DAFBLAwQUAAYACAAAACEAm9Ov5toAAAAGAQAADwAAAGRycy9kb3ducmV2&#10;LnhtbEyOzU6DQBSF9ya+w+Q2cWPaAapokaFpTLpwadvE7ZS5BSxzhzBDwT69Vze6PD8558vXk23F&#10;BXvfOFIQLyIQSKUzDVUKDvvt/BmED5qMbh2hgi/0sC5ub3KdGTfSO152oRI8Qj7TCuoQukxKX9Zo&#10;tV+4Domzk+utDiz7SppejzxuW5lEUSqtbogfat3ha43leTdYBeiHxzjarGx1eLuO9x/J9XPs9krd&#10;zabNC4iAU/grww8+o0PBTEc3kPGiVTBPl9xkPwHB8UMaP4E4/mpZ5PI/fvENAAD//wMAUEsBAi0A&#10;FAAGAAgAAAAhALaDOJL+AAAA4QEAABMAAAAAAAAAAAAAAAAAAAAAAFtDb250ZW50X1R5cGVzXS54&#10;bWxQSwECLQAUAAYACAAAACEAOP0h/9YAAACUAQAACwAAAAAAAAAAAAAAAAAvAQAAX3JlbHMvLnJl&#10;bHNQSwECLQAUAAYACAAAACEAPm7+obgBAABWAwAADgAAAAAAAAAAAAAAAAAuAgAAZHJzL2Uyb0Rv&#10;Yy54bWxQSwECLQAUAAYACAAAACEAm9Ov5toAAAAGAQAADwAAAAAAAAAAAAAAAAASBAAAZHJzL2Rv&#10;d25yZXYueG1sUEsFBgAAAAAEAAQA8wAAABkFAAAAAA==&#10;"/>
            </w:pict>
          </mc:Fallback>
        </mc:AlternateContent>
      </w:r>
      <w:r w:rsidR="002F74A9" w:rsidRPr="00E81A02">
        <w:rPr>
          <w:rFonts w:ascii="PMingLiU" w:hAnsi="PMingLiU" w:cs="MS Gothic" w:hint="eastAsia"/>
          <w:b/>
          <w:bCs/>
          <w:color w:val="000000"/>
          <w:sz w:val="22"/>
          <w:szCs w:val="22"/>
          <w:lang w:eastAsia="zh-TW"/>
        </w:rPr>
        <w:t>週一</w:t>
      </w:r>
      <w:r w:rsidR="002F74A9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4824A4" w:rsidRPr="00E81A02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0</w:t>
      </w:r>
      <w:r w:rsidR="00D71383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2/</w:t>
      </w:r>
      <w:r w:rsidR="0099306A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C419A8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9</w:t>
      </w:r>
      <w:r w:rsidR="0099306A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222CBE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</w:t>
      </w:r>
      <w:r w:rsidR="00850DEA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</w:t>
      </w:r>
      <w:r w:rsidR="00222CBE" w:rsidRPr="00E81A02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</w:t>
      </w:r>
      <w:r w:rsidR="00222CBE" w:rsidRPr="00E81A02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禱讀*</w:t>
      </w:r>
    </w:p>
    <w:p w14:paraId="0F3D3271" w14:textId="77777777" w:rsidR="00243A51" w:rsidRPr="00E81A02" w:rsidRDefault="00243A51" w:rsidP="00243A51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提摩太前書 4:6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="00C419A8" w:rsidRPr="00E81A02"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  <w:t>*</w:t>
      </w:r>
      <w:r w:rsidRPr="00E81A02"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  <w:t>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你將這些事提醒弟兄們，便是基督耶穌的好執事，在信仰的話，並你向來所緊緊跟隨善美教訓的話上</w:t>
      </w:r>
      <w:r w:rsidR="00FC1D71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得了餧養。</w:t>
      </w:r>
    </w:p>
    <w:p w14:paraId="39C4C124" w14:textId="77777777" w:rsidR="00243A51" w:rsidRPr="00E81A02" w:rsidRDefault="00243A51" w:rsidP="00243A51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提摩太後書 2:2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="00C419A8"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*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2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你在許多見證人面前從我所聽見的，要託付那忠信、能教導別人的人。</w:t>
      </w:r>
    </w:p>
    <w:p w14:paraId="4C324ABD" w14:textId="77777777" w:rsidR="00243A51" w:rsidRPr="00E81A02" w:rsidRDefault="00243A51" w:rsidP="00243A51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馬太福音 4:4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耶穌卻回答說，經上記著，“人活著不是單靠食物，乃是靠神口裡所出的一切話。”</w:t>
      </w:r>
    </w:p>
    <w:p w14:paraId="406A1DB6" w14:textId="77777777" w:rsidR="00243A51" w:rsidRPr="00E81A02" w:rsidRDefault="00243A51" w:rsidP="00243A51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耶利米書 15:16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耶和華萬軍之神阿，我得著你的言語，就當食物喫了；你的言語成了我心中的歡喜快樂</w:t>
      </w:r>
      <w:r w:rsidR="00FC1D71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;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因我是稱為你名下的人。</w:t>
      </w:r>
    </w:p>
    <w:p w14:paraId="42029BEB" w14:textId="77777777" w:rsidR="00243A51" w:rsidRPr="00E81A02" w:rsidRDefault="00243A51" w:rsidP="00243A51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約翰福音 6:57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57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活的父怎樣差我來，我又因父活著，照樣，那喫我的人，也要因我活著。</w:t>
      </w:r>
    </w:p>
    <w:p w14:paraId="7924672D" w14:textId="77777777" w:rsidR="00243A51" w:rsidRPr="00E81A02" w:rsidRDefault="00243A51" w:rsidP="00243A51">
      <w:pPr>
        <w:spacing w:line="300" w:lineRule="exact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羅馬書 15:16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使我為外邦人作基督耶穌的僕役</w:t>
      </w:r>
      <w:r w:rsidR="006931CF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作神福音勤奮的祭司</w:t>
      </w:r>
      <w:r w:rsidR="006931CF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叫所獻上的外邦人</w:t>
      </w:r>
      <w:r w:rsidR="006931CF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在聖靈裡得以聖別</w:t>
      </w:r>
      <w:r w:rsidR="006931CF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可蒙悅納</w:t>
      </w:r>
      <w:r w:rsidR="006931CF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.</w:t>
      </w:r>
    </w:p>
    <w:p w14:paraId="04971D44" w14:textId="77777777" w:rsidR="00F3558F" w:rsidRPr="00E81A02" w:rsidRDefault="00243A51" w:rsidP="00D71383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歌羅西書 1:7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正如你們從我們所親愛，一同作奴僕的以巴弗所學的，他為你們作了基督忠信的執事，</w:t>
      </w:r>
    </w:p>
    <w:tbl>
      <w:tblPr>
        <w:tblW w:w="4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5"/>
        <w:gridCol w:w="3914"/>
      </w:tblGrid>
      <w:tr w:rsidR="00F20B95" w:rsidRPr="00BE3F57" w14:paraId="32313BFE" w14:textId="77777777" w:rsidTr="005F2770">
        <w:trPr>
          <w:trHeight w:val="262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A6D2E" w14:textId="77777777" w:rsidR="00F20B95" w:rsidRPr="005F2770" w:rsidRDefault="00A22484" w:rsidP="005F2770">
            <w:pPr>
              <w:pStyle w:val="BalloonText1"/>
              <w:rPr>
                <w:b/>
                <w:sz w:val="18"/>
                <w:szCs w:val="18"/>
              </w:rPr>
            </w:pPr>
            <w:bookmarkStart w:id="0" w:name="_Hlk501052811"/>
            <w:bookmarkEnd w:id="0"/>
            <w:r w:rsidRPr="005F2770">
              <w:rPr>
                <w:rFonts w:hint="eastAsia"/>
                <w:b/>
                <w:sz w:val="18"/>
                <w:szCs w:val="18"/>
              </w:rPr>
              <w:t>晨</w:t>
            </w:r>
            <w:r w:rsidR="00F20B95" w:rsidRPr="005F2770">
              <w:rPr>
                <w:rFonts w:hint="eastAsia"/>
                <w:b/>
                <w:sz w:val="18"/>
                <w:szCs w:val="18"/>
              </w:rPr>
              <w:t>興聖言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B4F62" w14:textId="77777777" w:rsidR="00F20B95" w:rsidRPr="005F2770" w:rsidRDefault="00673011" w:rsidP="005F2770">
            <w:pPr>
              <w:pStyle w:val="BalloonText1"/>
              <w:rPr>
                <w:b/>
                <w:sz w:val="18"/>
                <w:szCs w:val="18"/>
              </w:rPr>
            </w:pPr>
            <w:r w:rsidRPr="005F2770">
              <w:rPr>
                <w:b/>
                <w:sz w:val="18"/>
                <w:szCs w:val="18"/>
              </w:rPr>
              <w:t>按照神經綸的屬天異象生活並事奉</w:t>
            </w:r>
            <w:r w:rsidR="00E822F2" w:rsidRPr="005F2770">
              <w:rPr>
                <w:rFonts w:hint="eastAsia"/>
                <w:b/>
                <w:sz w:val="18"/>
                <w:szCs w:val="18"/>
              </w:rPr>
              <w:t>第</w:t>
            </w:r>
            <w:r w:rsidR="00243A51" w:rsidRPr="005F2770">
              <w:rPr>
                <w:rFonts w:hint="eastAsia"/>
                <w:b/>
                <w:sz w:val="18"/>
                <w:szCs w:val="18"/>
              </w:rPr>
              <w:t>六</w:t>
            </w:r>
            <w:r w:rsidR="00FC6F90" w:rsidRPr="005F2770">
              <w:rPr>
                <w:rFonts w:hint="eastAsia"/>
                <w:b/>
                <w:sz w:val="18"/>
                <w:szCs w:val="18"/>
              </w:rPr>
              <w:t>週</w:t>
            </w:r>
            <w:r w:rsidR="00FC529A" w:rsidRPr="005F277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172B94" w:rsidRPr="005F2770">
              <w:rPr>
                <w:rFonts w:hint="eastAsia"/>
                <w:b/>
                <w:sz w:val="18"/>
                <w:szCs w:val="18"/>
              </w:rPr>
              <w:t>週</w:t>
            </w:r>
            <w:r w:rsidR="00F20B95" w:rsidRPr="005F2770">
              <w:rPr>
                <w:rFonts w:hint="eastAsia"/>
                <w:b/>
                <w:sz w:val="18"/>
                <w:szCs w:val="18"/>
              </w:rPr>
              <w:t>一</w:t>
            </w:r>
          </w:p>
        </w:tc>
      </w:tr>
    </w:tbl>
    <w:p w14:paraId="25D74D80" w14:textId="77777777" w:rsidR="007338CE" w:rsidRPr="00E81A02" w:rsidRDefault="002F74A9" w:rsidP="00F3558F">
      <w:pPr>
        <w:spacing w:line="300" w:lineRule="exact"/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 w:hint="eastAsia"/>
          <w:b/>
          <w:color w:val="000000"/>
          <w:sz w:val="22"/>
          <w:szCs w:val="22"/>
          <w:shd w:val="clear" w:color="auto" w:fill="FFFFFF"/>
          <w:lang w:eastAsia="zh-TW"/>
        </w:rPr>
        <w:t>週二</w:t>
      </w:r>
      <w:r w:rsidR="00D57F06" w:rsidRPr="00E81A02"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81A02"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5E090B" w:rsidRPr="00E81A02"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4824A4" w:rsidRPr="00E81A02">
        <w:rPr>
          <w:rFonts w:ascii="PMingLiU" w:hAnsi="PMingLiU" w:cs="SimSun" w:hint="eastAsia"/>
          <w:b/>
          <w:color w:val="000000"/>
          <w:sz w:val="22"/>
          <w:szCs w:val="22"/>
          <w:shd w:val="clear" w:color="auto" w:fill="FFFFFF"/>
          <w:lang w:eastAsia="zh-TW"/>
        </w:rPr>
        <w:t>0</w:t>
      </w:r>
      <w:r w:rsidR="00222CBE" w:rsidRPr="00E81A02"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  <w:t>2/</w:t>
      </w:r>
      <w:r w:rsidR="00C419A8" w:rsidRPr="00E81A02">
        <w:rPr>
          <w:rFonts w:ascii="PMingLiU" w:hAnsi="PMingLiU" w:cs="SimSun"/>
          <w:b/>
          <w:color w:val="000000"/>
          <w:sz w:val="22"/>
          <w:szCs w:val="22"/>
          <w:shd w:val="clear" w:color="auto" w:fill="FFFFFF"/>
          <w:lang w:eastAsia="zh-TW"/>
        </w:rPr>
        <w:t>20</w:t>
      </w:r>
    </w:p>
    <w:p w14:paraId="4FC4F340" w14:textId="77777777" w:rsidR="006153ED" w:rsidRPr="00E81A02" w:rsidRDefault="006153ED" w:rsidP="006153ED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希伯來書 5:12-14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*12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按時間說，你們該作教師；可是你們還需要有人將神諭言開端的要綱教導你們；並且成了那必須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用奶，不能喫乾糧的人。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*13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凡只能享用奶的，對公義的話都是沒有經驗的，因為他是嬰孩；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*14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只有長成的人，纔能喫乾糧，他們的官能因習用而受了操練，就能分辨好壞了。</w:t>
      </w:r>
    </w:p>
    <w:p w14:paraId="51B4D097" w14:textId="77777777" w:rsidR="006153ED" w:rsidRPr="00E81A02" w:rsidRDefault="006153ED" w:rsidP="006153ED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以弗所書 4:14-16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使我們不再作小孩子，為波浪漂來漂去，並為一切教訓之風所搖蕩，這教訓是在於人的欺騙手法，在於將人引入錯謬系統的詭詐作為；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15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惟在愛裡持守著真實，我們就得以在一切事上長到祂，就是元首基督裡面；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本於祂</w:t>
      </w:r>
      <w:r w:rsidR="00BD5DCA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全身藉著每一豐富供應的節</w:t>
      </w:r>
      <w:r w:rsidR="00BD5DCA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並藉著每一部分依其度量而有的功用</w:t>
      </w:r>
      <w:r w:rsidR="00BD5DCA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得以聯絡在一起</w:t>
      </w:r>
      <w:r w:rsidR="00BD5DCA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並結合在一起，便叫身體漸漸長大，以致在愛裡把自己建造起來。</w:t>
      </w:r>
    </w:p>
    <w:p w14:paraId="20B311BD" w14:textId="77777777" w:rsidR="006153ED" w:rsidRPr="00E81A02" w:rsidRDefault="006153ED" w:rsidP="006153ED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彼得前書 2:2-3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2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像纔生的嬰孩一樣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切慕那純淨的話奶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叫你們靠此長大</w:t>
      </w:r>
      <w:r w:rsid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以致得救；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3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你們若嘗過主是美善的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就必如此；</w:t>
      </w:r>
    </w:p>
    <w:p w14:paraId="10BC542F" w14:textId="77777777" w:rsidR="00F3558F" w:rsidRPr="00E81A02" w:rsidRDefault="006153ED" w:rsidP="0096574F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詩篇 34:8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8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</w:t>
      </w:r>
      <w:r w:rsidR="00850DEA"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你們要嚐嚐</w:t>
      </w:r>
      <w:r w:rsidR="009F3C6A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便知道耶和華是美善的；投奔於祂的人有福了。</w:t>
      </w:r>
    </w:p>
    <w:tbl>
      <w:tblPr>
        <w:tblW w:w="51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58"/>
        <w:gridCol w:w="4120"/>
      </w:tblGrid>
      <w:tr w:rsidR="00673011" w:rsidRPr="007945B7" w14:paraId="2A1CBCB5" w14:textId="77777777" w:rsidTr="005F2770">
        <w:trPr>
          <w:trHeight w:val="342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63E5B" w14:textId="77777777" w:rsidR="00B43FDC" w:rsidRPr="005F2770" w:rsidRDefault="00B43FDC" w:rsidP="00BE3F57">
            <w:pPr>
              <w:pStyle w:val="BalloonText1"/>
              <w:rPr>
                <w:b/>
                <w:sz w:val="18"/>
                <w:szCs w:val="18"/>
              </w:rPr>
            </w:pPr>
            <w:r w:rsidRPr="005F2770">
              <w:rPr>
                <w:rFonts w:hint="eastAsia"/>
                <w:b/>
                <w:sz w:val="18"/>
                <w:szCs w:val="18"/>
              </w:rPr>
              <w:t>晨興聖言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2F423" w14:textId="77777777" w:rsidR="00B43FDC" w:rsidRPr="005F2770" w:rsidRDefault="00673011" w:rsidP="00BE3F57">
            <w:pPr>
              <w:pStyle w:val="BalloonText1"/>
              <w:rPr>
                <w:b/>
                <w:sz w:val="18"/>
                <w:szCs w:val="18"/>
              </w:rPr>
            </w:pPr>
            <w:r w:rsidRPr="005F2770">
              <w:rPr>
                <w:b/>
                <w:sz w:val="18"/>
                <w:szCs w:val="18"/>
              </w:rPr>
              <w:t>按照神經綸的屬天異象生活並事奉</w:t>
            </w:r>
            <w:r w:rsidR="00B83EC0" w:rsidRPr="005F277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F2770">
              <w:rPr>
                <w:rFonts w:hint="eastAsia"/>
                <w:b/>
                <w:sz w:val="18"/>
                <w:szCs w:val="18"/>
              </w:rPr>
              <w:t>第</w:t>
            </w:r>
            <w:r w:rsidR="006153ED" w:rsidRPr="005F2770">
              <w:rPr>
                <w:rFonts w:hint="eastAsia"/>
                <w:b/>
                <w:sz w:val="18"/>
                <w:szCs w:val="18"/>
              </w:rPr>
              <w:t>六</w:t>
            </w:r>
            <w:r w:rsidRPr="005F2770">
              <w:rPr>
                <w:rFonts w:hint="eastAsia"/>
                <w:b/>
                <w:sz w:val="18"/>
                <w:szCs w:val="18"/>
              </w:rPr>
              <w:t>週</w:t>
            </w:r>
            <w:r w:rsidR="00FC529A" w:rsidRPr="005F277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43FDC" w:rsidRPr="005F2770">
              <w:rPr>
                <w:rFonts w:hint="eastAsia"/>
                <w:b/>
                <w:sz w:val="18"/>
                <w:szCs w:val="18"/>
              </w:rPr>
              <w:t>週二</w:t>
            </w:r>
          </w:p>
        </w:tc>
      </w:tr>
    </w:tbl>
    <w:p w14:paraId="2B802500" w14:textId="77777777" w:rsidR="00F547D8" w:rsidRPr="00E81A02" w:rsidRDefault="00F547D8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E81A02">
        <w:rPr>
          <w:rFonts w:ascii="PMingLiU" w:eastAsia="PMingLiU" w:hAnsi="PMingLiU" w:cs="MS Gothic" w:hint="eastAsia"/>
          <w:b/>
          <w:bCs/>
          <w:color w:val="000000"/>
          <w:sz w:val="22"/>
          <w:szCs w:val="22"/>
        </w:rPr>
        <w:t>週三</w:t>
      </w:r>
      <w:r w:rsidRPr="00E81A02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824A4" w:rsidRPr="00E81A02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0</w:t>
      </w:r>
      <w:r w:rsidR="005217B4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="00031204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0738E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21</w:t>
      </w:r>
    </w:p>
    <w:p w14:paraId="6E184225" w14:textId="77777777" w:rsidR="009E1C90" w:rsidRPr="00E81A02" w:rsidRDefault="009E1C90" w:rsidP="009E1C90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提摩太前書 3:15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="00652CB0"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*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15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倘若我耽延，你也可以知道在神的家中當怎樣行；這家就是活神的召會，真理的柱石和根基。</w:t>
      </w:r>
    </w:p>
    <w:p w14:paraId="33AE7AC8" w14:textId="77777777" w:rsidR="009E1C90" w:rsidRPr="00E81A02" w:rsidRDefault="009E1C90" w:rsidP="009E1C90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約翰福音 17:17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="00652CB0"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*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17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求你用真理聖別他們，你的話就是真理。</w:t>
      </w:r>
    </w:p>
    <w:p w14:paraId="47A90F84" w14:textId="77777777" w:rsidR="009E1C90" w:rsidRPr="00E81A02" w:rsidRDefault="009E1C90" w:rsidP="009E1C90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提摩太後書 2:15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15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你當竭力將自己呈獻神前，得蒙稱許，作無愧的工人，正直的分解真理的話。</w:t>
      </w:r>
    </w:p>
    <w:p w14:paraId="3BC51205" w14:textId="77777777" w:rsidR="009E1C90" w:rsidRPr="00E81A02" w:rsidRDefault="009E1C90" w:rsidP="009E1C90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哥林多後書 4:5-6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5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因為我們不是傳自己</w:t>
      </w:r>
      <w:r w:rsid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乃是傳基督耶穌為主</w:t>
      </w:r>
      <w:r w:rsid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也傳自己為耶穌的緣故</w:t>
      </w:r>
      <w:r w:rsid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作你們的奴僕。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因為那說光要從黑暗裡照出來的神，已經照在我們心裡</w:t>
      </w:r>
      <w:r w:rsid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為著光照人</w:t>
      </w:r>
      <w:r w:rsid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使人認識那顯在耶穌基督面上之神的榮耀。</w:t>
      </w:r>
    </w:p>
    <w:p w14:paraId="12512635" w14:textId="77777777" w:rsidR="00F3558F" w:rsidRPr="00E81A02" w:rsidRDefault="009E1C90" w:rsidP="00F3558F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lastRenderedPageBreak/>
        <w:t>哥林多前書 2:1-2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弟兄們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從前我到你們那裡去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並沒有照著高超的言論或智慧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對你們宣傳神的奧祕。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2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因為我曾定了主意，在你們中間不知道別的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只知道耶穌基督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並這位釘十字架的</w:t>
      </w:r>
    </w:p>
    <w:tbl>
      <w:tblPr>
        <w:tblW w:w="51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60"/>
        <w:gridCol w:w="3883"/>
      </w:tblGrid>
      <w:tr w:rsidR="00F20B95" w:rsidRPr="005F2770" w14:paraId="4938D4C6" w14:textId="77777777" w:rsidTr="005F2770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3714E" w14:textId="77777777" w:rsidR="00F20B95" w:rsidRPr="005F2770" w:rsidRDefault="00F20B95" w:rsidP="005F2770">
            <w:pPr>
              <w:pStyle w:val="BalloonText1"/>
              <w:rPr>
                <w:b/>
                <w:sz w:val="18"/>
                <w:szCs w:val="18"/>
              </w:rPr>
            </w:pPr>
            <w:r w:rsidRPr="005F2770">
              <w:rPr>
                <w:rFonts w:hint="eastAsia"/>
                <w:b/>
                <w:sz w:val="18"/>
                <w:szCs w:val="18"/>
              </w:rPr>
              <w:t>晨興聖言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A411" w14:textId="77777777" w:rsidR="00F20B95" w:rsidRPr="005F2770" w:rsidRDefault="00673011" w:rsidP="005F2770">
            <w:pPr>
              <w:pStyle w:val="BalloonText1"/>
              <w:rPr>
                <w:b/>
                <w:sz w:val="18"/>
                <w:szCs w:val="18"/>
              </w:rPr>
            </w:pPr>
            <w:r w:rsidRPr="005F2770">
              <w:rPr>
                <w:b/>
                <w:sz w:val="18"/>
                <w:szCs w:val="18"/>
              </w:rPr>
              <w:t>按照神經綸的屬天異象生活並事奉</w:t>
            </w:r>
            <w:r w:rsidRPr="005F2770">
              <w:rPr>
                <w:rFonts w:hint="eastAsia"/>
                <w:b/>
                <w:sz w:val="18"/>
                <w:szCs w:val="18"/>
              </w:rPr>
              <w:t>第</w:t>
            </w:r>
            <w:r w:rsidR="009E1C90" w:rsidRPr="005F2770">
              <w:rPr>
                <w:rFonts w:hint="eastAsia"/>
                <w:b/>
                <w:sz w:val="18"/>
                <w:szCs w:val="18"/>
              </w:rPr>
              <w:t>六</w:t>
            </w:r>
            <w:r w:rsidRPr="005F2770">
              <w:rPr>
                <w:rFonts w:hint="eastAsia"/>
                <w:b/>
                <w:sz w:val="18"/>
                <w:szCs w:val="18"/>
              </w:rPr>
              <w:t>週</w:t>
            </w:r>
            <w:r w:rsidR="00B56234" w:rsidRPr="005F277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F2770">
              <w:rPr>
                <w:b/>
                <w:sz w:val="18"/>
                <w:szCs w:val="18"/>
              </w:rPr>
              <w:t>週三</w:t>
            </w:r>
          </w:p>
        </w:tc>
      </w:tr>
    </w:tbl>
    <w:p w14:paraId="24479D67" w14:textId="77777777" w:rsidR="00B01A32" w:rsidRPr="00E81A02" w:rsidRDefault="00B01A32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E81A02">
        <w:rPr>
          <w:rFonts w:ascii="PMingLiU" w:eastAsia="PMingLiU" w:hAnsi="PMingLiU" w:cs="MS Gothic" w:hint="eastAsia"/>
          <w:b/>
          <w:bCs/>
          <w:color w:val="000000"/>
          <w:sz w:val="22"/>
          <w:szCs w:val="22"/>
        </w:rPr>
        <w:t>週四</w:t>
      </w:r>
      <w:r w:rsidRPr="00E81A02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F3558F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02/</w:t>
      </w:r>
      <w:r w:rsidR="00652CB0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22</w:t>
      </w:r>
    </w:p>
    <w:p w14:paraId="6A6E3A5A" w14:textId="77777777" w:rsidR="00573DF8" w:rsidRPr="00E81A02" w:rsidRDefault="00573DF8" w:rsidP="00573DF8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啟示錄 22:14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*14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那些洗淨自己袍子的有福了，可得權柄到生命樹那裡，也能從門進城。</w:t>
      </w:r>
    </w:p>
    <w:p w14:paraId="21C188E8" w14:textId="77777777" w:rsidR="00573DF8" w:rsidRPr="00E81A02" w:rsidRDefault="00573DF8" w:rsidP="00573DF8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以西結書 37:10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*10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於是我遵命申言，氣息就進入骸骨，骸骨便活了，並且站起來，成為極大的軍隊。</w:t>
      </w:r>
    </w:p>
    <w:p w14:paraId="18ADE993" w14:textId="77777777" w:rsidR="00573DF8" w:rsidRPr="00E81A02" w:rsidRDefault="00573DF8" w:rsidP="00573DF8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雅歌 4:11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*11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我新婦，你的嘴唇滴下新蜜；你的舌下有蜜有奶；你衣服的香氣如同利巴嫩的香氣。</w:t>
      </w:r>
    </w:p>
    <w:p w14:paraId="62E67634" w14:textId="77777777" w:rsidR="00573DF8" w:rsidRPr="00E81A02" w:rsidRDefault="00573DF8" w:rsidP="00573DF8">
      <w:pPr>
        <w:spacing w:line="300" w:lineRule="exact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哥林多後書 3:6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祂使我們彀資格作新約的執事</w:t>
      </w:r>
      <w:r w:rsidR="00FC36E7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="00FC36E7" w:rsidRPr="00E81A02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這些執事不是屬於字句，乃是屬於靈，因為那字句殺死人，那靈卻叫人活</w:t>
      </w:r>
      <w:r w:rsidR="00FC36E7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.</w:t>
      </w:r>
    </w:p>
    <w:p w14:paraId="3E51A5DF" w14:textId="77777777" w:rsidR="00573DF8" w:rsidRPr="00E81A02" w:rsidRDefault="00573DF8" w:rsidP="00573DF8">
      <w:pPr>
        <w:spacing w:line="300" w:lineRule="exact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提摩太後書 1:13-14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你從我聽的那健康話語的規範，要用基督耶穌裡的信和愛持守著。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你要藉著那住在我們裡面的聖靈</w:t>
      </w:r>
      <w:r w:rsidR="006931CF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保守那美好的託付</w:t>
      </w:r>
      <w:r w:rsidR="000D6B71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.</w:t>
      </w:r>
    </w:p>
    <w:p w14:paraId="5D5534F3" w14:textId="77777777" w:rsidR="00573DF8" w:rsidRPr="00E81A02" w:rsidRDefault="00573DF8" w:rsidP="00573DF8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詩篇 119:11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11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我將你的話珍藏在心裡，免得我得罪你。</w:t>
      </w:r>
    </w:p>
    <w:p w14:paraId="28DD3F6C" w14:textId="77777777" w:rsidR="00D479F0" w:rsidRPr="00E81A02" w:rsidRDefault="00573DF8" w:rsidP="00F3558F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歌羅西書 3:16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當用各樣的智慧，讓基督的話豐豐富富的住在你們裡面，用詩章、頌辭、靈歌，彼此教導，互相勸戒，心被恩感歌頌神；</w:t>
      </w:r>
    </w:p>
    <w:tbl>
      <w:tblPr>
        <w:tblW w:w="49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3"/>
        <w:gridCol w:w="3960"/>
      </w:tblGrid>
      <w:tr w:rsidR="000D00FE" w:rsidRPr="007945B7" w14:paraId="6445E33F" w14:textId="77777777" w:rsidTr="00FC1D71">
        <w:trPr>
          <w:trHeight w:val="24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6D059" w14:textId="77777777" w:rsidR="000D00FE" w:rsidRPr="00FC1D71" w:rsidRDefault="000D00F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18"/>
                <w:szCs w:val="18"/>
              </w:rPr>
            </w:pPr>
            <w:r w:rsidRPr="00FC1D71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D66D" w14:textId="77777777" w:rsidR="000D00FE" w:rsidRPr="00FC1D71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18"/>
                <w:szCs w:val="18"/>
              </w:rPr>
            </w:pPr>
            <w:r w:rsidRPr="00FC1D71"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  <w:t>按照神經綸的屬天異象生活並事奉</w:t>
            </w:r>
            <w:r w:rsidRPr="00FC1D71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第</w:t>
            </w:r>
            <w:r w:rsidR="00573DF8" w:rsidRPr="00FC1D71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六</w:t>
            </w:r>
            <w:r w:rsidRPr="00FC1D71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週</w:t>
            </w:r>
            <w:r w:rsidR="00B56234" w:rsidRPr="00FC1D71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1D71"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  <w:t>週四</w:t>
            </w:r>
          </w:p>
        </w:tc>
      </w:tr>
    </w:tbl>
    <w:p w14:paraId="682BC4F2" w14:textId="77777777" w:rsidR="002B7FD2" w:rsidRPr="00E81A02" w:rsidRDefault="002F74A9" w:rsidP="00573DF8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sz w:val="22"/>
          <w:szCs w:val="22"/>
        </w:rPr>
      </w:pPr>
      <w:r w:rsidRPr="00E81A02">
        <w:rPr>
          <w:rFonts w:ascii="PMingLiU" w:eastAsia="PMingLiU" w:hAnsi="PMingLiU" w:cs="MS Gothic" w:hint="eastAsia"/>
          <w:b/>
          <w:bCs/>
          <w:color w:val="000000"/>
          <w:sz w:val="22"/>
          <w:szCs w:val="22"/>
        </w:rPr>
        <w:t>週五</w:t>
      </w:r>
      <w:r w:rsidR="00E73E73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F3558F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02/</w:t>
      </w:r>
      <w:r w:rsidR="00573DF8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23</w:t>
      </w:r>
    </w:p>
    <w:p w14:paraId="722F68AE" w14:textId="77777777" w:rsidR="00573DF8" w:rsidRPr="00E81A02" w:rsidRDefault="00573DF8" w:rsidP="00573DF8">
      <w:pPr>
        <w:spacing w:line="300" w:lineRule="exact"/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以賽亞書 13:1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亞摩斯的兒子以賽亞所得關於巴比倫的默示：</w:t>
      </w:r>
    </w:p>
    <w:p w14:paraId="1FCFC337" w14:textId="77777777" w:rsidR="00573DF8" w:rsidRPr="00E81A02" w:rsidRDefault="00573DF8" w:rsidP="00573DF8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撒迦利亞書 12:1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耶和華論以色列之話語的默示。鋪張諸天、建立地基、造人裡面之靈的耶和華說，</w:t>
      </w:r>
    </w:p>
    <w:p w14:paraId="08C66C8E" w14:textId="77777777" w:rsidR="00B62465" w:rsidRDefault="00573DF8" w:rsidP="00573DF8">
      <w:pPr>
        <w:spacing w:line="300" w:lineRule="exact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哥林多前書 2:4-5</w:t>
      </w:r>
      <w:r w:rsidR="00850DEA"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,9-11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我說的話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講的道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不是用智慧動聽的言語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乃是用那靈和能力的明證，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5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叫你們的信不在於人的智慧，乃在於神的能力</w:t>
      </w:r>
      <w:r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.</w:t>
      </w:r>
    </w:p>
    <w:p w14:paraId="0080CCF5" w14:textId="3F3F39E9" w:rsidR="00573DF8" w:rsidRPr="00E81A02" w:rsidRDefault="00573DF8" w:rsidP="00573DF8">
      <w:pPr>
        <w:spacing w:line="300" w:lineRule="exact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9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只是如經上所記：“神為愛祂的人所豫備的，是眼睛未曾看見，耳朵未曾聽見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人心也未曾想到的。”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但神藉著那靈向我們啟示了，因為那靈參透萬事，甚至神的深奧也參透了。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11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因為除了在人裡面人的靈，在人中間有誰知道人的事？照樣，除了神的靈，也沒有人知道神的事。</w:t>
      </w:r>
    </w:p>
    <w:p w14:paraId="68437A6A" w14:textId="77777777" w:rsidR="00573DF8" w:rsidRPr="00E81A02" w:rsidRDefault="00573DF8" w:rsidP="00573DF8">
      <w:pPr>
        <w:spacing w:line="300" w:lineRule="exact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以弗所書 5:26-27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26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</w:t>
      </w:r>
      <w:r w:rsidR="00850DEA"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好聖化召會，藉著話中之水的洗滌潔淨召會，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27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</w:t>
      </w:r>
      <w:r w:rsidR="00850DEA"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祂好獻給自己，作榮耀的召會，沒有斑點、皺紋、或任何這類的病，好使她成為聖別、沒有瑕疵</w:t>
      </w:r>
      <w:r w:rsidR="008136F2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.</w:t>
      </w:r>
    </w:p>
    <w:p w14:paraId="7FBC232D" w14:textId="77777777" w:rsidR="00573DF8" w:rsidRPr="005F2770" w:rsidRDefault="00573DF8" w:rsidP="00573DF8">
      <w:pPr>
        <w:spacing w:line="300" w:lineRule="exact"/>
        <w:rPr>
          <w:rFonts w:ascii="PMingLiU" w:hAnsi="PMingLiU" w:cs="SimSun"/>
          <w:color w:val="000000"/>
          <w:sz w:val="21"/>
          <w:szCs w:val="21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以賽亞書 50:4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4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</w:t>
      </w:r>
      <w:r w:rsidR="00850DEA"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主耶和華賜我受教者的舌頭，使我知道怎樣用言語扶助疲乏的人。主每早晨喚醒我；祂喚醒我的耳朵，使我能聽，像受教者一樣。</w:t>
      </w:r>
    </w:p>
    <w:tbl>
      <w:tblPr>
        <w:tblW w:w="504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0"/>
        <w:gridCol w:w="3960"/>
      </w:tblGrid>
      <w:tr w:rsidR="005F2770" w:rsidRPr="005F2770" w14:paraId="3C614CED" w14:textId="77777777" w:rsidTr="005F2770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E6583" w14:textId="77777777" w:rsidR="005F2770" w:rsidRPr="008B7B7D" w:rsidRDefault="005F2770" w:rsidP="005F2770">
            <w:pPr>
              <w:pStyle w:val="BalloonText1"/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</w:pPr>
            <w:r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94FA6" w14:textId="77777777" w:rsidR="005F2770" w:rsidRPr="008B7B7D" w:rsidRDefault="005F2770" w:rsidP="005F2770">
            <w:pPr>
              <w:pStyle w:val="BalloonText1"/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</w:pPr>
            <w:r w:rsidRPr="008B7B7D"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  <w:t>按照神經綸的屬天異象生活並事奉</w:t>
            </w:r>
            <w:r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 xml:space="preserve">第六週 </w:t>
            </w:r>
            <w:r w:rsidRPr="008B7B7D"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  <w:t>週</w:t>
            </w:r>
            <w:r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五</w:t>
            </w:r>
          </w:p>
        </w:tc>
      </w:tr>
    </w:tbl>
    <w:p w14:paraId="7BD0EDB8" w14:textId="77777777" w:rsidR="003958F8" w:rsidRPr="00E81A02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E81A02">
        <w:rPr>
          <w:rFonts w:ascii="PMingLiU" w:eastAsia="PMingLiU" w:hAnsi="PMingLiU" w:cs="MS Gothic" w:hint="eastAsia"/>
          <w:b/>
          <w:bCs/>
          <w:sz w:val="22"/>
          <w:szCs w:val="22"/>
        </w:rPr>
        <w:t>週六</w:t>
      </w:r>
      <w:r w:rsidR="005E090B" w:rsidRPr="00E81A02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Pr="00E81A02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E81A02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3558F" w:rsidRPr="00E81A02">
        <w:rPr>
          <w:rFonts w:ascii="PMingLiU" w:eastAsia="PMingLiU" w:hAnsi="PMingLiU"/>
          <w:b/>
          <w:bCs/>
          <w:sz w:val="22"/>
          <w:szCs w:val="22"/>
        </w:rPr>
        <w:t>02/</w:t>
      </w:r>
      <w:r w:rsidR="001945F7" w:rsidRPr="00E81A02">
        <w:rPr>
          <w:rFonts w:ascii="PMingLiU" w:eastAsia="PMingLiU" w:hAnsi="PMingLiU"/>
          <w:b/>
          <w:bCs/>
          <w:sz w:val="22"/>
          <w:szCs w:val="22"/>
        </w:rPr>
        <w:t>24</w:t>
      </w:r>
    </w:p>
    <w:p w14:paraId="193CB2F1" w14:textId="77777777" w:rsidR="007D57D2" w:rsidRPr="00E81A02" w:rsidRDefault="007D57D2" w:rsidP="007D57D2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提摩太後書 4:2</w:t>
      </w:r>
      <w:r w:rsidR="00E07AFE"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;1:6-7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*4</w:t>
      </w:r>
      <w:r w:rsidRPr="00E81A02">
        <w:rPr>
          <w:rFonts w:ascii="SimSun" w:eastAsia="SimSun" w:hAnsi="SimSun" w:cs="SimSun" w:hint="eastAsia"/>
          <w:b/>
          <w:bCs/>
          <w:color w:val="000000"/>
          <w:sz w:val="22"/>
          <w:szCs w:val="22"/>
          <w:shd w:val="clear" w:color="auto" w:fill="FFFFFF"/>
          <w:lang w:eastAsia="zh-TW"/>
        </w:rPr>
        <w:t>: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2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務要傳道；無論得時不得時</w:t>
      </w:r>
      <w:r w:rsidR="00703254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都要豫備好</w:t>
      </w:r>
      <w:r w:rsidR="00703254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用全般的恆忍和教訓</w:t>
      </w:r>
      <w:r w:rsidR="00703254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叫人知罪自責</w:t>
      </w:r>
      <w:r w:rsidR="00703254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譴責人</w:t>
      </w:r>
      <w:r w:rsidR="00703254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勸勉人</w:t>
      </w:r>
      <w:r w:rsidR="00703254" w:rsidRPr="00E81A02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.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*1:6 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為這緣故，我提醒你，將那藉我按手，在你裡面神的恩賜，再如火挑旺起來。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*1:7 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因為神賜給我們的，不是膽怯的靈，乃是能力、愛、並清明自守的靈。</w:t>
      </w:r>
    </w:p>
    <w:p w14:paraId="48A98E35" w14:textId="77777777" w:rsidR="00711486" w:rsidRPr="00E81A02" w:rsidRDefault="007D57D2" w:rsidP="00F3558F">
      <w:pPr>
        <w:spacing w:line="300" w:lineRule="exact"/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提摩太前書 4:6-8</w:t>
      </w:r>
      <w:r w:rsidRPr="00E81A02">
        <w:rPr>
          <w:rFonts w:ascii="SimSun" w:eastAsia="SimSun" w:hAnsi="SimSun" w:cs="SimSun" w:hint="eastAsia"/>
          <w:b/>
          <w:bCs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SimSun" w:eastAsia="SimSun" w:hAnsi="SimSun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15-16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你將這些事提醒弟兄們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便是基督耶穌的好執事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在信仰的話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並你向來所緊緊跟隨善美教訓的話上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得了餧養。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7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只是要棄絕那世俗的言語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和老婦的虛構無稽之事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並要操練自己以至於敬虔。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8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因為操練身體益處還少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;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惟獨敬虔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凡事都有益處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有今生和來生的應許。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15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這些事你要殷勤實行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並要投身其中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使眾人看出你的長進來。</w:t>
      </w:r>
      <w:r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  <w:lang w:eastAsia="zh-TW"/>
        </w:rPr>
        <w:t>16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  你要留意自己和自己的教訓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;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要在這些事上持之以恆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因為這樣行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又能救自己</w:t>
      </w:r>
      <w:r w:rsidR="00E81A02" w:rsidRPr="00E81A02">
        <w:rPr>
          <w:rFonts w:ascii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SimSun"/>
          <w:color w:val="000000"/>
          <w:sz w:val="22"/>
          <w:szCs w:val="22"/>
          <w:shd w:val="clear" w:color="auto" w:fill="FFFFFF"/>
          <w:lang w:eastAsia="zh-TW"/>
        </w:rPr>
        <w:t>又能救聽你的人。</w:t>
      </w:r>
    </w:p>
    <w:tbl>
      <w:tblPr>
        <w:tblW w:w="504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0"/>
        <w:gridCol w:w="3960"/>
      </w:tblGrid>
      <w:tr w:rsidR="0007629E" w:rsidRPr="007945B7" w14:paraId="30AF4EA5" w14:textId="77777777" w:rsidTr="008B7B7D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16C1C" w14:textId="77777777" w:rsidR="0007629E" w:rsidRPr="008B7B7D" w:rsidRDefault="0007629E" w:rsidP="00BE3F57">
            <w:pPr>
              <w:pStyle w:val="BalloonText1"/>
              <w:ind w:leftChars="-9" w:left="-22" w:firstLineChars="14" w:firstLine="25"/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</w:pPr>
            <w:r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D3461" w14:textId="77777777" w:rsidR="0007629E" w:rsidRPr="008B7B7D" w:rsidRDefault="00673011" w:rsidP="00BE3F57">
            <w:pPr>
              <w:pStyle w:val="BalloonText1"/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</w:pPr>
            <w:r w:rsidRPr="008B7B7D"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  <w:t>按照神經綸的屬天異象生活並事奉</w:t>
            </w:r>
            <w:r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第</w:t>
            </w:r>
            <w:r w:rsidR="00D12B5C"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六</w:t>
            </w:r>
            <w:r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>週</w:t>
            </w:r>
            <w:r w:rsidR="00B56234" w:rsidRPr="008B7B7D">
              <w:rPr>
                <w:rFonts w:ascii="KaiTi" w:eastAsia="KaiTi" w:hAnsi="KaiTi" w:cs="MS Gothic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7B7D">
              <w:rPr>
                <w:rFonts w:ascii="KaiTi" w:eastAsia="KaiTi" w:hAnsi="KaiTi" w:cs="MS Gothic"/>
                <w:b/>
                <w:bCs/>
                <w:color w:val="000000"/>
                <w:sz w:val="18"/>
                <w:szCs w:val="18"/>
              </w:rPr>
              <w:t>週六</w:t>
            </w:r>
          </w:p>
        </w:tc>
      </w:tr>
    </w:tbl>
    <w:p w14:paraId="5068EEE0" w14:textId="77777777" w:rsidR="00181B68" w:rsidRPr="00E81A02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MS Gothic"/>
          <w:b/>
          <w:bCs/>
          <w:sz w:val="22"/>
          <w:szCs w:val="22"/>
        </w:rPr>
      </w:pPr>
      <w:r w:rsidRPr="00E81A02">
        <w:rPr>
          <w:rFonts w:ascii="PMingLiU" w:eastAsia="PMingLiU" w:hAnsi="PMingLiU" w:cs="MS Gothic" w:hint="eastAsia"/>
          <w:b/>
          <w:bCs/>
          <w:sz w:val="22"/>
          <w:szCs w:val="22"/>
        </w:rPr>
        <w:t>主日</w:t>
      </w:r>
      <w:r w:rsidR="00F3558F" w:rsidRPr="00E81A02">
        <w:rPr>
          <w:rFonts w:ascii="PMingLiU" w:eastAsia="PMingLiU" w:hAnsi="PMingLiU"/>
          <w:b/>
          <w:bCs/>
          <w:sz w:val="22"/>
          <w:szCs w:val="22"/>
        </w:rPr>
        <w:t>02/</w:t>
      </w:r>
      <w:r w:rsidR="00D12B5C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25</w:t>
      </w:r>
      <w:r w:rsidR="00D4490C" w:rsidRPr="00E81A02">
        <w:rPr>
          <w:rFonts w:ascii="PMingLiU" w:eastAsia="PMingLiU" w:hAnsi="PMingLiU" w:cs="PMingLiU"/>
          <w:b/>
          <w:bCs/>
          <w:color w:val="000000"/>
          <w:sz w:val="22"/>
          <w:szCs w:val="22"/>
        </w:rPr>
        <w:tab/>
      </w:r>
      <w:r w:rsidR="004824A4" w:rsidRPr="00E81A02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E81A02">
        <w:rPr>
          <w:rFonts w:ascii="PMingLiU" w:eastAsia="PMingLiU" w:hAnsi="PMingLiU" w:cs="MS Gothic" w:hint="eastAsia"/>
          <w:b/>
          <w:bCs/>
          <w:sz w:val="22"/>
          <w:szCs w:val="22"/>
        </w:rPr>
        <w:t>哈利路亞</w:t>
      </w:r>
      <w:r w:rsidRPr="00E81A02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E81A02">
        <w:rPr>
          <w:rFonts w:ascii="PMingLiU" w:eastAsia="PMingLiU" w:hAnsi="PMingLiU" w:cs="MS Gothic" w:hint="eastAsia"/>
          <w:b/>
          <w:bCs/>
          <w:sz w:val="22"/>
          <w:szCs w:val="22"/>
        </w:rPr>
        <w:t>榮耀歸主</w:t>
      </w:r>
    </w:p>
    <w:p w14:paraId="64A0E688" w14:textId="7F8F817F" w:rsidR="00D12B5C" w:rsidRPr="00E81A02" w:rsidRDefault="00D12B5C" w:rsidP="00D12B5C">
      <w:pPr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何西阿書 6:1-3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1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  來罷</w:t>
      </w:r>
      <w:r w:rsidR="00E81A02">
        <w:rPr>
          <w:rFonts w:ascii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我們歸向耶和華；祂撕裂我們</w:t>
      </w:r>
      <w:r w:rsidR="00B62465">
        <w:rPr>
          <w:rFonts w:ascii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也必醫治</w:t>
      </w:r>
      <w:r w:rsidR="00B62465">
        <w:rPr>
          <w:rFonts w:ascii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;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祂打傷我們，也必纏裹。</w:t>
      </w: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2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  過兩天祂必使我們活過來，第三天祂必使我們興起，我們就在祂面前活著。</w:t>
      </w: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3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  我們務要認識耶和華</w:t>
      </w:r>
      <w:r w:rsidR="00E81A02">
        <w:rPr>
          <w:rFonts w:ascii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竭力追求認識祂</w:t>
      </w:r>
      <w:r w:rsidR="00E81A02">
        <w:rPr>
          <w:rFonts w:ascii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;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祂出現確定如晨光</w:t>
      </w:r>
      <w:r w:rsidR="00E81A02">
        <w:rPr>
          <w:rFonts w:ascii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祂必臨到我們像甘雨</w:t>
      </w:r>
      <w:r w:rsidR="00E81A02">
        <w:rPr>
          <w:rFonts w:ascii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像滋潤大地的春雨。</w:t>
      </w:r>
    </w:p>
    <w:p w14:paraId="0BB8E379" w14:textId="77777777" w:rsidR="00D12B5C" w:rsidRPr="00E81A02" w:rsidRDefault="00D12B5C" w:rsidP="00D12B5C">
      <w:pPr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詩篇 119:147-148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147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  我趁天未亮呼求；我仰望了你的言語。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148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  我趁夜更未換，將眼睜開，為要默想你的話語。</w:t>
      </w:r>
    </w:p>
    <w:p w14:paraId="4EFB5A4B" w14:textId="77777777" w:rsidR="00F3558F" w:rsidRPr="00E81A02" w:rsidRDefault="00D12B5C" w:rsidP="00BC458A">
      <w:pPr>
        <w:rPr>
          <w:rFonts w:ascii="PMingLiU" w:eastAsia="SimSun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雅歌 8:13-14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13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  你這住在園中的，我的同伴都要聽你的聲音，求你使我也得聽見。</w:t>
      </w:r>
      <w:r w:rsidRPr="00E81A02">
        <w:rPr>
          <w:rFonts w:ascii="PMingLiU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14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  我的良人哪</w:t>
      </w:r>
      <w:r w:rsidR="00FC36E7" w:rsidRPr="00E81A02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願你快來</w:t>
      </w:r>
      <w:r w:rsidR="00FC36E7" w:rsidRPr="00E81A02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E81A02">
        <w:rPr>
          <w:rFonts w:ascii="PMingLiU" w:hAnsi="PMingLiU" w:cs="MS Mincho"/>
          <w:color w:val="000000"/>
          <w:sz w:val="22"/>
          <w:szCs w:val="22"/>
          <w:shd w:val="clear" w:color="auto" w:fill="FFFFFF"/>
          <w:lang w:eastAsia="zh-TW"/>
        </w:rPr>
        <w:t>如羚羊或小牡鹿在香草山上</w:t>
      </w:r>
      <w:r w:rsidR="00FC36E7" w:rsidRPr="00E81A02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.</w:t>
      </w:r>
    </w:p>
    <w:p w14:paraId="1BC3D813" w14:textId="77777777" w:rsidR="006931CF" w:rsidRDefault="00D232D6" w:rsidP="00BC458A">
      <w:pPr>
        <w:rPr>
          <w:rFonts w:ascii="PMingLiU" w:hAnsi="PMingLiU" w:cs="MS Mincho"/>
          <w:color w:val="000000"/>
          <w:sz w:val="20"/>
          <w:szCs w:val="20"/>
          <w:shd w:val="clear" w:color="auto" w:fill="FFFFFF"/>
          <w:lang w:eastAsia="zh-TW"/>
        </w:rPr>
      </w:pPr>
      <w:r w:rsidRPr="00E81A02">
        <w:rPr>
          <w:rFonts w:ascii="PMingLiU" w:eastAsia="SimSun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猶大書</w:t>
      </w:r>
      <w:r w:rsidRPr="00E81A02">
        <w:rPr>
          <w:rFonts w:ascii="PMingLiU" w:eastAsia="SimSun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 xml:space="preserve"> 1:20-21</w:t>
      </w:r>
      <w:r w:rsidRPr="00E81A02">
        <w:rPr>
          <w:rFonts w:ascii="PMingLiU" w:eastAsia="SimSun" w:hAnsi="PMingLiU" w:cs="MS Mincho"/>
          <w:color w:val="000000"/>
          <w:sz w:val="22"/>
          <w:szCs w:val="22"/>
          <w:shd w:val="clear" w:color="auto" w:fill="FFFFFF"/>
          <w:lang w:eastAsia="zh-TW"/>
        </w:rPr>
        <w:br/>
      </w:r>
      <w:r w:rsidRPr="00E81A02">
        <w:rPr>
          <w:rFonts w:ascii="PMingLiU" w:eastAsia="SimSun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20</w:t>
      </w:r>
      <w:r w:rsidRPr="00E81A02">
        <w:rPr>
          <w:rFonts w:ascii="PMingLiU" w:eastAsia="SimSun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  </w:t>
      </w:r>
      <w:r w:rsidRPr="00E81A02">
        <w:rPr>
          <w:rFonts w:ascii="PMingLiU" w:eastAsia="SimSun" w:hAnsi="PMingLiU" w:cs="MS Mincho"/>
          <w:color w:val="000000"/>
          <w:sz w:val="22"/>
          <w:szCs w:val="22"/>
          <w:shd w:val="clear" w:color="auto" w:fill="FFFFFF"/>
          <w:lang w:eastAsia="zh-TW"/>
        </w:rPr>
        <w:t>親愛的，你們卻要在至聖的信仰上建造自己，在聖靈裡禱告，</w:t>
      </w:r>
      <w:r w:rsidRPr="00E81A02">
        <w:rPr>
          <w:rFonts w:ascii="PMingLiU" w:eastAsia="SimSun" w:hAnsi="PMingLiU" w:cs="MS Mincho"/>
          <w:b/>
          <w:bCs/>
          <w:color w:val="000000"/>
          <w:sz w:val="22"/>
          <w:szCs w:val="22"/>
          <w:shd w:val="clear" w:color="auto" w:fill="FFFFFF"/>
          <w:lang w:eastAsia="zh-TW"/>
        </w:rPr>
        <w:t>21</w:t>
      </w:r>
      <w:r w:rsidRPr="00E81A02">
        <w:rPr>
          <w:rFonts w:ascii="PMingLiU" w:eastAsia="SimSun" w:hAnsi="PMingLiU" w:cs="MS Mincho"/>
          <w:color w:val="000000"/>
          <w:sz w:val="22"/>
          <w:szCs w:val="22"/>
          <w:shd w:val="clear" w:color="auto" w:fill="FFFFFF"/>
          <w:lang w:eastAsia="zh-TW"/>
        </w:rPr>
        <w:t> </w:t>
      </w:r>
      <w:r w:rsidRPr="00E81A02">
        <w:rPr>
          <w:rFonts w:ascii="PMingLiU" w:eastAsia="SimSun" w:hAnsi="PMingLiU" w:cs="MS Mincho"/>
          <w:color w:val="000000"/>
          <w:sz w:val="22"/>
          <w:szCs w:val="22"/>
          <w:shd w:val="clear" w:color="auto" w:fill="FFFFFF"/>
          <w:lang w:eastAsia="zh-TW"/>
        </w:rPr>
        <w:t>守自己在神的愛中，等候我們主耶穌基督的憐憫，以至於永遠的生命。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00"/>
        <w:gridCol w:w="3960"/>
      </w:tblGrid>
      <w:tr w:rsidR="00FC1D71" w:rsidRPr="00FC1D71" w14:paraId="2EDA0196" w14:textId="77777777" w:rsidTr="00B93D2E">
        <w:trPr>
          <w:trHeight w:val="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508CD" w14:textId="77777777" w:rsidR="00FC1D71" w:rsidRPr="00FC1D71" w:rsidRDefault="00FC1D71" w:rsidP="00FC1D71">
            <w:pPr>
              <w:rPr>
                <w:rFonts w:ascii="PMingLiU" w:hAnsi="PMingLiU" w:cs="MS Mincho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FC1D71">
              <w:rPr>
                <w:rFonts w:ascii="PMingLiU" w:hAnsi="PMingLiU" w:cs="MS Mincho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</w:t>
            </w:r>
            <w:r w:rsidRPr="00FC1D71">
              <w:rPr>
                <w:rFonts w:ascii="PMingLiU" w:hAnsi="PMingLiU" w:cs="MS Mincho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 </w:t>
            </w:r>
            <w:r w:rsidRPr="00FC1D71">
              <w:rPr>
                <w:rFonts w:ascii="PMingLiU" w:hAnsi="PMingLiU" w:cs="MS Mincho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6748" w14:textId="77777777" w:rsidR="00FC1D71" w:rsidRPr="00FC1D71" w:rsidRDefault="00FC1D71" w:rsidP="00FC1D71">
            <w:pPr>
              <w:rPr>
                <w:rFonts w:ascii="PMingLiU" w:hAnsi="PMingLiU" w:cs="MS Mincho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FC1D71">
              <w:rPr>
                <w:rFonts w:ascii="PMingLiU" w:hAnsi="PMingLiU" w:cs="MS Mincho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大本詩歌</w:t>
            </w:r>
            <w:r w:rsidRPr="00FC1D71">
              <w:rPr>
                <w:rFonts w:ascii="PMingLiU" w:hAnsi="PMingLiU" w:cs="MS Mincho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 w:rsidRPr="00FC1D71">
              <w:rPr>
                <w:rFonts w:ascii="PMingLiU" w:hAnsi="PMingLiU" w:cs="MS Mincho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6</w:t>
            </w:r>
            <w:r w:rsidRPr="00FC1D71">
              <w:rPr>
                <w:rFonts w:ascii="PMingLiU" w:hAnsi="PMingLiU" w:cs="MS Mincho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65</w:t>
            </w:r>
            <w:r w:rsidRPr="00FC1D71">
              <w:rPr>
                <w:rFonts w:ascii="PMingLiU" w:hAnsi="PMingLiU" w:cs="MS Mincho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首</w:t>
            </w:r>
          </w:p>
        </w:tc>
      </w:tr>
    </w:tbl>
    <w:p w14:paraId="2C218BA9" w14:textId="77777777" w:rsidR="004B5266" w:rsidRPr="00E81A02" w:rsidRDefault="002E32CF" w:rsidP="008136F2">
      <w:pPr>
        <w:pStyle w:val="BodyText"/>
        <w:widowControl w:val="0"/>
        <w:spacing w:after="0"/>
        <w:jc w:val="both"/>
        <w:rPr>
          <w:rStyle w:val="Hyperlink"/>
          <w:rFonts w:ascii="PMingLiU" w:eastAsia="PMingLiU" w:hAnsi="PMingLiU" w:cs="Arial"/>
          <w:b/>
          <w:sz w:val="22"/>
          <w:szCs w:val="22"/>
        </w:rPr>
      </w:pPr>
      <w:r w:rsidRPr="00E81A02">
        <w:rPr>
          <w:rFonts w:ascii="PMingLiU" w:eastAsia="PMingLiU" w:hAnsi="PMingLiU" w:cs="Arial"/>
          <w:b/>
          <w:sz w:val="22"/>
          <w:szCs w:val="22"/>
        </w:rPr>
        <w:t>參讀:</w:t>
      </w:r>
      <w:r w:rsidR="00BB51F9" w:rsidRPr="00E81A02">
        <w:rPr>
          <w:rFonts w:ascii="PMingLiU" w:eastAsia="PMingLiU" w:hAnsi="PMingLiU" w:cs="Arial"/>
          <w:b/>
          <w:sz w:val="22"/>
          <w:szCs w:val="22"/>
        </w:rPr>
        <w:t xml:space="preserve"> </w:t>
      </w:r>
      <w:r w:rsidR="006877D3" w:rsidRPr="00E81A02">
        <w:rPr>
          <w:rFonts w:ascii="PMingLiU" w:hAnsi="PMingLiU" w:cs="SimSun"/>
          <w:b/>
          <w:bCs/>
          <w:color w:val="000000"/>
          <w:sz w:val="22"/>
          <w:szCs w:val="22"/>
          <w:shd w:val="clear" w:color="auto" w:fill="FFFFFF"/>
        </w:rPr>
        <w:t>提摩太前書</w:t>
      </w:r>
      <w:r w:rsidR="007B2972" w:rsidRPr="00E81A02">
        <w:rPr>
          <w:rFonts w:ascii="PMingLiU" w:hAnsi="PMingLiU" w:cs="SimSun" w:hint="eastAsia"/>
          <w:b/>
          <w:bCs/>
          <w:color w:val="000000"/>
          <w:sz w:val="22"/>
          <w:szCs w:val="22"/>
          <w:shd w:val="clear" w:color="auto" w:fill="FFFFFF"/>
        </w:rPr>
        <w:t>生命讀經</w:t>
      </w:r>
      <w:r w:rsidR="003C27DD" w:rsidRPr="00E81A02">
        <w:rPr>
          <w:rFonts w:ascii="PMingLiU" w:eastAsia="PMingLiU" w:hAnsi="PMingLiU" w:cs="Arial"/>
          <w:b/>
          <w:sz w:val="22"/>
          <w:szCs w:val="22"/>
        </w:rPr>
        <w:fldChar w:fldCharType="begin"/>
      </w:r>
      <w:r w:rsidR="004B5266" w:rsidRPr="00E81A02">
        <w:rPr>
          <w:rFonts w:ascii="PMingLiU" w:eastAsia="PMingLiU" w:hAnsi="PMingLiU" w:cs="Arial"/>
          <w:b/>
          <w:sz w:val="22"/>
          <w:szCs w:val="22"/>
        </w:rPr>
        <w:instrText xml:space="preserve"> HYPERLINK "https://ezoe.work/books/2/2243-3.html" \t "_blank" </w:instrText>
      </w:r>
      <w:r w:rsidR="003C27DD" w:rsidRPr="00E81A02">
        <w:rPr>
          <w:rFonts w:ascii="PMingLiU" w:eastAsia="PMingLiU" w:hAnsi="PMingLiU" w:cs="Arial"/>
          <w:b/>
          <w:sz w:val="22"/>
          <w:szCs w:val="22"/>
        </w:rPr>
      </w:r>
      <w:r w:rsidR="003C27DD" w:rsidRPr="00E81A02">
        <w:rPr>
          <w:rFonts w:ascii="PMingLiU" w:eastAsia="PMingLiU" w:hAnsi="PMingLiU" w:cs="Arial"/>
          <w:b/>
          <w:sz w:val="22"/>
          <w:szCs w:val="22"/>
        </w:rPr>
        <w:fldChar w:fldCharType="separate"/>
      </w:r>
      <w:r w:rsidR="00407E49" w:rsidRPr="00E81A02">
        <w:rPr>
          <w:rFonts w:ascii="PMingLiU" w:eastAsia="PMingLiU" w:hAnsi="PMingLiU" w:cs="Arial" w:hint="eastAsia"/>
          <w:b/>
          <w:sz w:val="22"/>
          <w:szCs w:val="22"/>
        </w:rPr>
        <w:t>，第</w:t>
      </w:r>
      <w:r w:rsidR="006877D3" w:rsidRPr="00E81A02">
        <w:rPr>
          <w:rFonts w:ascii="SimSun" w:hAnsi="SimSun" w:cs="Arial" w:hint="eastAsia"/>
          <w:b/>
          <w:sz w:val="22"/>
          <w:szCs w:val="22"/>
        </w:rPr>
        <w:t>八</w:t>
      </w:r>
      <w:r w:rsidR="00407E49" w:rsidRPr="00E81A02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14:paraId="1DF7AA70" w14:textId="77777777" w:rsidR="004E3210" w:rsidRPr="00E81A02" w:rsidRDefault="003C27DD" w:rsidP="008136F2">
      <w:pPr>
        <w:pStyle w:val="BodyText"/>
        <w:widowControl w:val="0"/>
        <w:spacing w:after="0"/>
        <w:jc w:val="both"/>
        <w:rPr>
          <w:rFonts w:ascii="PMingLiU" w:eastAsia="PMingLiU" w:hAnsi="PMingLiU" w:cs="Arial"/>
          <w:b/>
          <w:sz w:val="22"/>
          <w:szCs w:val="22"/>
        </w:rPr>
      </w:pPr>
      <w:r w:rsidRPr="00E81A02">
        <w:rPr>
          <w:rFonts w:ascii="PMingLiU" w:eastAsia="PMingLiU" w:hAnsi="PMingLiU" w:cs="Arial"/>
          <w:b/>
          <w:sz w:val="22"/>
          <w:szCs w:val="22"/>
        </w:rPr>
        <w:fldChar w:fldCharType="end"/>
      </w:r>
      <w:r w:rsidR="004E3210" w:rsidRPr="00E81A02">
        <w:rPr>
          <w:rFonts w:ascii="PMingLiU" w:eastAsia="PMingLiU" w:hAnsi="PMingLiU" w:cs="Arial" w:hint="eastAsia"/>
          <w:b/>
          <w:bCs/>
          <w:sz w:val="22"/>
          <w:szCs w:val="22"/>
          <w:u w:val="single"/>
        </w:rPr>
        <w:t>教會真理追求</w:t>
      </w:r>
      <w:r w:rsidR="004E3210" w:rsidRPr="00E81A02">
        <w:rPr>
          <w:rFonts w:ascii="PMingLiU" w:eastAsia="PMingLiU" w:hAnsi="PMingLiU" w:cs="Arial"/>
          <w:b/>
          <w:bCs/>
          <w:sz w:val="22"/>
          <w:szCs w:val="22"/>
          <w:u w:val="single"/>
        </w:rPr>
        <w:t xml:space="preserve"> </w:t>
      </w:r>
      <w:r w:rsidR="004E3210" w:rsidRPr="00E81A02">
        <w:rPr>
          <w:rFonts w:ascii="PMingLiU" w:eastAsia="PMingLiU" w:hAnsi="PMingLiU" w:cs="Arial"/>
          <w:b/>
          <w:bCs/>
          <w:sz w:val="22"/>
          <w:szCs w:val="22"/>
          <w:u w:val="double"/>
        </w:rPr>
        <w:t>希伯來書</w:t>
      </w:r>
    </w:p>
    <w:p w14:paraId="41524E93" w14:textId="77777777" w:rsidR="004E3210" w:rsidRPr="00E81A02" w:rsidRDefault="004E3210" w:rsidP="008136F2">
      <w:pPr>
        <w:pStyle w:val="BodyText"/>
        <w:widowControl w:val="0"/>
        <w:spacing w:after="0"/>
        <w:rPr>
          <w:rFonts w:ascii="PMingLiU" w:hAnsi="PMingLiU" w:cs="Arial"/>
          <w:b/>
          <w:sz w:val="22"/>
          <w:szCs w:val="22"/>
          <w:u w:val="double"/>
        </w:rPr>
      </w:pPr>
      <w:r w:rsidRPr="00E81A02">
        <w:rPr>
          <w:rFonts w:ascii="PMingLiU" w:hAnsi="PMingLiU" w:cs="Arial" w:hint="eastAsia"/>
          <w:b/>
          <w:sz w:val="22"/>
          <w:szCs w:val="22"/>
          <w:u w:val="double"/>
        </w:rPr>
        <w:t>一年級《</w:t>
      </w:r>
      <w:r w:rsidRPr="00E81A02">
        <w:rPr>
          <w:rFonts w:ascii="PMingLiU" w:hAnsi="PMingLiU" w:cs="Arial"/>
          <w:b/>
          <w:sz w:val="22"/>
          <w:szCs w:val="22"/>
          <w:u w:val="double"/>
        </w:rPr>
        <w:t>希伯來書</w:t>
      </w:r>
      <w:r w:rsidRPr="00E81A02">
        <w:rPr>
          <w:rFonts w:ascii="PMingLiU" w:hAnsi="PMingLiU" w:cs="Arial" w:hint="eastAsia"/>
          <w:b/>
          <w:sz w:val="22"/>
          <w:szCs w:val="22"/>
          <w:u w:val="double"/>
        </w:rPr>
        <w:t>》通讀</w:t>
      </w:r>
    </w:p>
    <w:p w14:paraId="0D9D269C" w14:textId="77777777" w:rsidR="00E81A02" w:rsidRDefault="004E3210" w:rsidP="008136F2">
      <w:pPr>
        <w:pStyle w:val="BodyText"/>
        <w:widowControl w:val="0"/>
        <w:spacing w:after="0"/>
        <w:rPr>
          <w:rFonts w:ascii="PMingLiU" w:eastAsiaTheme="minorEastAsia" w:hAnsi="PMingLiU" w:cs="Arial"/>
          <w:b/>
          <w:sz w:val="22"/>
          <w:szCs w:val="22"/>
        </w:rPr>
      </w:pPr>
      <w:r w:rsidRPr="00E81A02">
        <w:rPr>
          <w:rFonts w:ascii="PMingLiU" w:hAnsi="PMingLiU" w:cs="Arial" w:hint="eastAsia"/>
          <w:b/>
          <w:sz w:val="22"/>
          <w:szCs w:val="22"/>
        </w:rPr>
        <w:t>經文：</w:t>
      </w:r>
      <w:r w:rsidRPr="00E81A02">
        <w:rPr>
          <w:rFonts w:ascii="PMingLiU" w:hAnsi="PMingLiU" w:cs="Arial"/>
          <w:b/>
          <w:sz w:val="22"/>
          <w:szCs w:val="22"/>
        </w:rPr>
        <w:t>希伯來書</w:t>
      </w:r>
      <w:r w:rsidRPr="00E81A02">
        <w:rPr>
          <w:rFonts w:ascii="PMingLiU" w:hAnsi="PMingLiU" w:cs="Arial"/>
          <w:b/>
          <w:sz w:val="22"/>
          <w:szCs w:val="22"/>
        </w:rPr>
        <w:t>1</w:t>
      </w:r>
      <w:r w:rsidRPr="00E81A02">
        <w:rPr>
          <w:rFonts w:ascii="PMingLiU" w:hAnsi="PMingLiU" w:cs="Arial" w:hint="eastAsia"/>
          <w:b/>
          <w:sz w:val="22"/>
          <w:szCs w:val="22"/>
        </w:rPr>
        <w:t>:</w:t>
      </w:r>
      <w:r w:rsidRPr="00E81A02">
        <w:rPr>
          <w:rFonts w:ascii="PMingLiU" w:hAnsi="PMingLiU" w:cs="Arial"/>
          <w:b/>
          <w:sz w:val="22"/>
          <w:szCs w:val="22"/>
        </w:rPr>
        <w:t>1-3</w:t>
      </w:r>
      <w:r w:rsidR="009F3C6A" w:rsidRPr="00E81A02">
        <w:rPr>
          <w:rFonts w:ascii="PMingLiU" w:hAnsi="PMingLiU" w:cs="Arial"/>
          <w:b/>
          <w:sz w:val="22"/>
          <w:szCs w:val="22"/>
        </w:rPr>
        <w:t xml:space="preserve">         </w:t>
      </w:r>
    </w:p>
    <w:p w14:paraId="60DEF3E7" w14:textId="77777777" w:rsidR="004E3210" w:rsidRPr="00E81A02" w:rsidRDefault="004E3210" w:rsidP="008136F2">
      <w:pPr>
        <w:pStyle w:val="BodyText"/>
        <w:widowControl w:val="0"/>
        <w:spacing w:after="0"/>
        <w:rPr>
          <w:rFonts w:ascii="PMingLiU" w:hAnsi="PMingLiU" w:cs="Arial"/>
          <w:b/>
          <w:sz w:val="22"/>
          <w:szCs w:val="22"/>
        </w:rPr>
      </w:pPr>
      <w:r w:rsidRPr="00E81A02">
        <w:rPr>
          <w:rFonts w:ascii="PMingLiU" w:hAnsi="PMingLiU" w:cs="Arial" w:hint="eastAsia"/>
          <w:b/>
          <w:sz w:val="22"/>
          <w:szCs w:val="22"/>
        </w:rPr>
        <w:t>指定閱讀：</w:t>
      </w:r>
      <w:r w:rsidRPr="00E81A02">
        <w:rPr>
          <w:rFonts w:ascii="PMingLiU" w:hAnsi="PMingLiU" w:cs="Arial"/>
          <w:b/>
          <w:sz w:val="22"/>
          <w:szCs w:val="22"/>
        </w:rPr>
        <w:t>希伯來書</w:t>
      </w:r>
      <w:r w:rsidRPr="00E81A02">
        <w:rPr>
          <w:rFonts w:ascii="PMingLiU" w:hAnsi="PMingLiU" w:cs="Arial" w:hint="eastAsia"/>
          <w:b/>
          <w:sz w:val="22"/>
          <w:szCs w:val="22"/>
        </w:rPr>
        <w:t>生命讀經第</w:t>
      </w:r>
      <w:r w:rsidRPr="00E81A02">
        <w:rPr>
          <w:rFonts w:ascii="PMingLiU" w:hAnsi="PMingLiU" w:cs="Arial"/>
          <w:b/>
          <w:sz w:val="22"/>
          <w:szCs w:val="22"/>
        </w:rPr>
        <w:t>1</w:t>
      </w:r>
      <w:r w:rsidRPr="00E81A02">
        <w:rPr>
          <w:rFonts w:ascii="PMingLiU" w:hAnsi="PMingLiU" w:cs="Arial" w:hint="eastAsia"/>
          <w:b/>
          <w:sz w:val="22"/>
          <w:szCs w:val="22"/>
        </w:rPr>
        <w:t>篇</w:t>
      </w:r>
    </w:p>
    <w:p w14:paraId="643FDED3" w14:textId="77777777" w:rsidR="004E3210" w:rsidRPr="00E81A02" w:rsidRDefault="004E3210" w:rsidP="008136F2">
      <w:pPr>
        <w:pStyle w:val="BodyText"/>
        <w:widowControl w:val="0"/>
        <w:spacing w:after="0"/>
        <w:rPr>
          <w:rFonts w:ascii="PMingLiU" w:hAnsi="PMingLiU" w:cs="Arial"/>
          <w:b/>
          <w:sz w:val="22"/>
          <w:szCs w:val="22"/>
          <w:u w:val="double"/>
        </w:rPr>
      </w:pPr>
      <w:r w:rsidRPr="00E81A02">
        <w:rPr>
          <w:rFonts w:ascii="PMingLiU" w:hAnsi="PMingLiU" w:cs="Arial" w:hint="eastAsia"/>
          <w:b/>
          <w:sz w:val="22"/>
          <w:szCs w:val="22"/>
          <w:u w:val="double"/>
        </w:rPr>
        <w:t>二年級《</w:t>
      </w:r>
      <w:r w:rsidRPr="00E81A02">
        <w:rPr>
          <w:rFonts w:ascii="PMingLiU" w:hAnsi="PMingLiU" w:cs="Arial"/>
          <w:b/>
          <w:sz w:val="22"/>
          <w:szCs w:val="22"/>
          <w:u w:val="double"/>
        </w:rPr>
        <w:t>希伯來書</w:t>
      </w:r>
      <w:r w:rsidRPr="00E81A02">
        <w:rPr>
          <w:rFonts w:ascii="PMingLiU" w:hAnsi="PMingLiU" w:cs="Arial" w:hint="eastAsia"/>
          <w:b/>
          <w:sz w:val="22"/>
          <w:szCs w:val="22"/>
          <w:u w:val="double"/>
        </w:rPr>
        <w:t>》主題研讀</w:t>
      </w:r>
    </w:p>
    <w:p w14:paraId="015432CD" w14:textId="77777777" w:rsidR="004E3210" w:rsidRPr="00E81A02" w:rsidRDefault="004E3210" w:rsidP="008136F2">
      <w:pPr>
        <w:pStyle w:val="BodyText"/>
        <w:widowControl w:val="0"/>
        <w:spacing w:after="0"/>
        <w:rPr>
          <w:rFonts w:ascii="PMingLiU" w:hAnsi="PMingLiU" w:cs="Arial"/>
          <w:b/>
          <w:sz w:val="22"/>
          <w:szCs w:val="22"/>
        </w:rPr>
      </w:pPr>
      <w:r w:rsidRPr="00E81A02">
        <w:rPr>
          <w:rFonts w:ascii="PMingLiU" w:hAnsi="PMingLiU" w:cs="Arial" w:hint="eastAsia"/>
          <w:b/>
          <w:sz w:val="22"/>
          <w:szCs w:val="22"/>
        </w:rPr>
        <w:t>主題：</w:t>
      </w:r>
      <w:r w:rsidR="0016084B" w:rsidRPr="00E81A02">
        <w:rPr>
          <w:rFonts w:ascii="PMingLiU" w:hAnsi="PMingLiU" w:cs="Arial"/>
          <w:b/>
          <w:sz w:val="22"/>
          <w:szCs w:val="22"/>
        </w:rPr>
        <w:t>神的說話</w:t>
      </w:r>
    </w:p>
    <w:p w14:paraId="162D9667" w14:textId="77777777" w:rsidR="00E81A02" w:rsidRDefault="004E3210" w:rsidP="008136F2">
      <w:pPr>
        <w:pStyle w:val="BodyText"/>
        <w:widowControl w:val="0"/>
        <w:spacing w:after="0"/>
        <w:rPr>
          <w:rFonts w:ascii="PMingLiU" w:eastAsiaTheme="minorEastAsia" w:hAnsi="PMingLiU" w:cs="Arial"/>
          <w:b/>
          <w:sz w:val="22"/>
          <w:szCs w:val="22"/>
        </w:rPr>
      </w:pPr>
      <w:r w:rsidRPr="00E81A02">
        <w:rPr>
          <w:rFonts w:ascii="PMingLiU" w:hAnsi="PMingLiU" w:cs="Arial" w:hint="eastAsia"/>
          <w:b/>
          <w:sz w:val="22"/>
          <w:szCs w:val="22"/>
        </w:rPr>
        <w:t>經文：</w:t>
      </w:r>
      <w:r w:rsidR="007B555B" w:rsidRPr="00E81A02">
        <w:rPr>
          <w:rFonts w:ascii="PMingLiU" w:hAnsi="PMingLiU" w:cs="Arial"/>
          <w:b/>
          <w:sz w:val="22"/>
          <w:szCs w:val="22"/>
        </w:rPr>
        <w:t>希伯來書</w:t>
      </w:r>
      <w:r w:rsidRPr="00E81A02">
        <w:rPr>
          <w:rFonts w:ascii="PMingLiU" w:hAnsi="PMingLiU" w:cs="Arial"/>
          <w:b/>
          <w:sz w:val="22"/>
          <w:szCs w:val="22"/>
        </w:rPr>
        <w:t>1:</w:t>
      </w:r>
      <w:r w:rsidR="007B555B" w:rsidRPr="00E81A02">
        <w:rPr>
          <w:rFonts w:ascii="PMingLiU" w:hAnsi="PMingLiU" w:cs="Arial"/>
          <w:b/>
          <w:sz w:val="22"/>
          <w:szCs w:val="22"/>
        </w:rPr>
        <w:t>1</w:t>
      </w:r>
      <w:r w:rsidR="00C8354D" w:rsidRPr="00E81A02">
        <w:rPr>
          <w:rFonts w:ascii="PMingLiU" w:hAnsi="PMingLiU" w:cs="Arial"/>
          <w:b/>
          <w:sz w:val="22"/>
          <w:szCs w:val="22"/>
        </w:rPr>
        <w:t xml:space="preserve">        </w:t>
      </w:r>
    </w:p>
    <w:p w14:paraId="6DEF9C2C" w14:textId="77777777" w:rsidR="004E3210" w:rsidRPr="00E81A02" w:rsidRDefault="004E3210" w:rsidP="008136F2">
      <w:pPr>
        <w:pStyle w:val="BodyText"/>
        <w:widowControl w:val="0"/>
        <w:spacing w:after="0"/>
        <w:rPr>
          <w:rFonts w:ascii="PMingLiU" w:hAnsi="PMingLiU" w:cs="Arial"/>
          <w:b/>
          <w:sz w:val="22"/>
          <w:szCs w:val="22"/>
        </w:rPr>
      </w:pPr>
      <w:r w:rsidRPr="00E81A02">
        <w:rPr>
          <w:rFonts w:ascii="PMingLiU" w:hAnsi="PMingLiU" w:cs="Arial" w:hint="eastAsia"/>
          <w:b/>
          <w:sz w:val="22"/>
          <w:szCs w:val="22"/>
        </w:rPr>
        <w:t>指定閱讀：</w:t>
      </w:r>
      <w:r w:rsidR="007B555B" w:rsidRPr="00E81A02">
        <w:rPr>
          <w:rFonts w:ascii="PMingLiU" w:hAnsi="PMingLiU" w:cs="Arial"/>
          <w:b/>
          <w:sz w:val="22"/>
          <w:szCs w:val="22"/>
        </w:rPr>
        <w:t>希伯來書</w:t>
      </w:r>
      <w:r w:rsidRPr="00E81A02">
        <w:rPr>
          <w:rFonts w:ascii="PMingLiU" w:hAnsi="PMingLiU" w:cs="Arial" w:hint="eastAsia"/>
          <w:b/>
          <w:sz w:val="22"/>
          <w:szCs w:val="22"/>
        </w:rPr>
        <w:t>生命讀經第</w:t>
      </w:r>
      <w:r w:rsidR="007B555B" w:rsidRPr="00E81A02">
        <w:rPr>
          <w:rFonts w:ascii="PMingLiU" w:hAnsi="PMingLiU" w:cs="Arial"/>
          <w:b/>
          <w:sz w:val="22"/>
          <w:szCs w:val="22"/>
        </w:rPr>
        <w:t>1-2</w:t>
      </w:r>
      <w:r w:rsidRPr="00E81A02">
        <w:rPr>
          <w:rFonts w:ascii="PMingLiU" w:hAnsi="PMingLiU" w:cs="Arial" w:hint="eastAsia"/>
          <w:b/>
          <w:sz w:val="22"/>
          <w:szCs w:val="22"/>
        </w:rPr>
        <w:t>篇</w:t>
      </w:r>
      <w:r w:rsidRPr="00E81A02">
        <w:rPr>
          <w:rFonts w:ascii="PMingLiU" w:hAnsi="PMingLiU" w:cs="Arial" w:hint="eastAsia"/>
          <w:b/>
          <w:sz w:val="22"/>
          <w:szCs w:val="22"/>
        </w:rPr>
        <w:t>;</w:t>
      </w:r>
    </w:p>
    <w:p w14:paraId="1C473684" w14:textId="77777777" w:rsidR="004E3210" w:rsidRPr="00E81A02" w:rsidRDefault="007B555B" w:rsidP="008136F2">
      <w:pPr>
        <w:pStyle w:val="BodyText"/>
        <w:widowControl w:val="0"/>
        <w:spacing w:after="0"/>
        <w:jc w:val="both"/>
        <w:rPr>
          <w:rFonts w:ascii="PMingLiU" w:eastAsia="PMingLiU" w:hAnsi="PMingLiU" w:cs="Arial"/>
          <w:b/>
          <w:sz w:val="22"/>
          <w:szCs w:val="22"/>
        </w:rPr>
      </w:pPr>
      <w:r w:rsidRPr="00E81A02">
        <w:rPr>
          <w:rFonts w:ascii="Arial" w:eastAsia="MingLiU" w:hAnsi="Arial" w:cs="Arial" w:hint="eastAsia"/>
          <w:b/>
          <w:sz w:val="22"/>
          <w:szCs w:val="22"/>
        </w:rPr>
        <w:t>補充閱讀：</w:t>
      </w:r>
      <w:r w:rsidRPr="00E81A02">
        <w:rPr>
          <w:rFonts w:ascii="PMingLiU" w:eastAsia="PMingLiU" w:hAnsi="PMingLiU" w:cs="PMingLiU"/>
          <w:b/>
          <w:bCs/>
          <w:sz w:val="22"/>
          <w:szCs w:val="22"/>
        </w:rPr>
        <w:t>使徒的教訓</w:t>
      </w:r>
      <w:r w:rsidRPr="00E81A02">
        <w:rPr>
          <w:rFonts w:ascii="PMingLiU" w:hAnsi="PMingLiU" w:cs="Arial" w:hint="eastAsia"/>
          <w:b/>
          <w:sz w:val="22"/>
          <w:szCs w:val="22"/>
        </w:rPr>
        <w:t>第一</w:t>
      </w:r>
      <w:r w:rsidRPr="00E81A02">
        <w:rPr>
          <w:rFonts w:ascii="PMingLiU" w:eastAsia="PMingLiU" w:hAnsi="PMingLiU" w:cs="PMingLiU" w:hint="eastAsia"/>
          <w:b/>
          <w:sz w:val="22"/>
          <w:szCs w:val="22"/>
        </w:rPr>
        <w:t>篇</w:t>
      </w:r>
    </w:p>
    <w:p w14:paraId="73031ED2" w14:textId="77777777" w:rsidR="00F4219C" w:rsidRPr="00E81A02" w:rsidRDefault="00F4219C" w:rsidP="008136F2">
      <w:pPr>
        <w:pStyle w:val="BodyText"/>
        <w:widowControl w:val="0"/>
        <w:spacing w:after="0"/>
        <w:rPr>
          <w:rFonts w:ascii="PMingLiU" w:hAnsi="PMingLiU" w:cs="Arial"/>
          <w:b/>
          <w:bCs/>
          <w:sz w:val="22"/>
          <w:szCs w:val="22"/>
        </w:rPr>
      </w:pPr>
      <w:r w:rsidRPr="00E81A02">
        <w:rPr>
          <w:rFonts w:ascii="PMingLiU" w:hAnsi="PMingLiU" w:cs="Arial" w:hint="eastAsia"/>
          <w:b/>
          <w:bCs/>
          <w:sz w:val="22"/>
          <w:szCs w:val="22"/>
        </w:rPr>
        <w:t>關於研讀問題和其他材料</w:t>
      </w:r>
      <w:r w:rsidRPr="00E81A02">
        <w:rPr>
          <w:rFonts w:ascii="PMingLiU" w:hAnsi="PMingLiU" w:cs="Arial"/>
          <w:b/>
          <w:bCs/>
          <w:sz w:val="22"/>
          <w:szCs w:val="22"/>
        </w:rPr>
        <w:t>,</w:t>
      </w:r>
      <w:r w:rsidRPr="00E81A02">
        <w:rPr>
          <w:rFonts w:ascii="PMingLiU" w:hAnsi="PMingLiU" w:cs="Arial" w:hint="eastAsia"/>
          <w:b/>
          <w:bCs/>
          <w:sz w:val="22"/>
          <w:szCs w:val="22"/>
        </w:rPr>
        <w:t>在紐約市網站查詢：</w:t>
      </w:r>
    </w:p>
    <w:p w14:paraId="59C25952" w14:textId="77777777" w:rsidR="002D7645" w:rsidRPr="00850DEA" w:rsidRDefault="00000000" w:rsidP="008136F2">
      <w:pPr>
        <w:pStyle w:val="BodyText"/>
        <w:widowControl w:val="0"/>
        <w:spacing w:after="0"/>
        <w:rPr>
          <w:rFonts w:ascii="PMingLiU" w:hAnsi="PMingLiU" w:cs="Arial"/>
          <w:b/>
          <w:bCs/>
          <w:sz w:val="21"/>
          <w:szCs w:val="21"/>
        </w:rPr>
      </w:pPr>
      <w:hyperlink r:id="rId8" w:history="1">
        <w:r w:rsidR="00F4219C" w:rsidRPr="00850DEA">
          <w:rPr>
            <w:rStyle w:val="Hyperlink"/>
            <w:rFonts w:ascii="PMingLiU" w:hAnsi="PMingLiU" w:cs="Arial" w:hint="eastAsia"/>
            <w:b/>
            <w:bCs/>
            <w:sz w:val="21"/>
            <w:szCs w:val="21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030"/>
      </w:tblGrid>
      <w:tr w:rsidR="003719E9" w:rsidRPr="00FC36E7" w14:paraId="0C40F918" w14:textId="77777777" w:rsidTr="00FC1D71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FE98286" w14:textId="77777777" w:rsidR="003719E9" w:rsidRPr="00FC36E7" w:rsidRDefault="003E7A70" w:rsidP="00F3558F">
            <w:pPr>
              <w:pStyle w:val="BodyText"/>
              <w:widowControl w:val="0"/>
              <w:spacing w:after="0" w:line="300" w:lineRule="exact"/>
              <w:jc w:val="center"/>
              <w:rPr>
                <w:rFonts w:ascii="SimHei" w:eastAsia="SimHei" w:hAnsi="SimHei"/>
                <w:b/>
                <w:sz w:val="21"/>
                <w:szCs w:val="21"/>
              </w:rPr>
            </w:pPr>
            <w:r w:rsidRPr="00FC36E7">
              <w:rPr>
                <w:rFonts w:ascii="SimHei" w:eastAsia="SimHei" w:hAnsi="SimHei" w:cs="MS Gothic" w:hint="eastAsia"/>
                <w:b/>
                <w:sz w:val="21"/>
                <w:szCs w:val="21"/>
              </w:rPr>
              <w:t>紐</w:t>
            </w:r>
            <w:r w:rsidRPr="00FC36E7">
              <w:rPr>
                <w:rFonts w:ascii="SimHei" w:eastAsia="SimHei" w:hAnsi="SimHei"/>
                <w:b/>
                <w:sz w:val="21"/>
                <w:szCs w:val="21"/>
              </w:rPr>
              <w:t xml:space="preserve">  </w:t>
            </w:r>
            <w:r w:rsidRPr="00FC36E7">
              <w:rPr>
                <w:rFonts w:ascii="SimHei" w:eastAsia="SimHei" w:hAnsi="SimHei" w:cs="MS Gothic" w:hint="eastAsia"/>
                <w:b/>
                <w:sz w:val="21"/>
                <w:szCs w:val="21"/>
              </w:rPr>
              <w:t>約</w:t>
            </w:r>
            <w:r w:rsidRPr="00FC36E7">
              <w:rPr>
                <w:rFonts w:ascii="SimHei" w:eastAsia="SimHei" w:hAnsi="SimHei"/>
                <w:b/>
                <w:sz w:val="21"/>
                <w:szCs w:val="21"/>
              </w:rPr>
              <w:t xml:space="preserve">  </w:t>
            </w:r>
            <w:r w:rsidRPr="00FC36E7">
              <w:rPr>
                <w:rFonts w:ascii="SimHei" w:eastAsia="SimHei" w:hAnsi="SimHei" w:cs="MS Gothic" w:hint="eastAsia"/>
                <w:b/>
                <w:sz w:val="21"/>
                <w:szCs w:val="21"/>
              </w:rPr>
              <w:t>市</w:t>
            </w:r>
            <w:r w:rsidRPr="00FC36E7">
              <w:rPr>
                <w:rFonts w:ascii="SimHei" w:eastAsia="SimHei" w:hAnsi="SimHei"/>
                <w:b/>
                <w:sz w:val="21"/>
                <w:szCs w:val="21"/>
              </w:rPr>
              <w:t xml:space="preserve">  </w:t>
            </w:r>
            <w:r w:rsidRPr="00FC36E7">
              <w:rPr>
                <w:rFonts w:ascii="SimHei" w:eastAsia="SimHei" w:hAnsi="SimHei" w:cs="MS Gothic" w:hint="eastAsia"/>
                <w:b/>
                <w:sz w:val="21"/>
                <w:szCs w:val="21"/>
              </w:rPr>
              <w:t>召</w:t>
            </w:r>
            <w:r w:rsidRPr="00FC36E7">
              <w:rPr>
                <w:rFonts w:ascii="SimHei" w:eastAsia="SimHei" w:hAnsi="SimHei"/>
                <w:b/>
                <w:sz w:val="21"/>
                <w:szCs w:val="21"/>
              </w:rPr>
              <w:t xml:space="preserve">  </w:t>
            </w:r>
            <w:r w:rsidRPr="00FC36E7">
              <w:rPr>
                <w:rFonts w:ascii="SimHei" w:eastAsia="SimHei" w:hAnsi="SimHei" w:cs="MS Gothic" w:hint="eastAsia"/>
                <w:b/>
                <w:sz w:val="21"/>
                <w:szCs w:val="21"/>
              </w:rPr>
              <w:t>會</w:t>
            </w:r>
          </w:p>
        </w:tc>
      </w:tr>
      <w:tr w:rsidR="003719E9" w:rsidRPr="00FC36E7" w14:paraId="3806B983" w14:textId="77777777" w:rsidTr="00FC1D71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0B9DA" w14:textId="77777777" w:rsidR="003719E9" w:rsidRPr="00FC36E7" w:rsidRDefault="003E7A70" w:rsidP="00FC1D71">
            <w:pPr>
              <w:widowControl w:val="0"/>
              <w:spacing w:line="300" w:lineRule="exact"/>
              <w:rPr>
                <w:rFonts w:ascii="PMingLiU-ExtB" w:eastAsia="PMingLiU-ExtB" w:hAnsi="PMingLiU-ExtB"/>
                <w:b/>
                <w:sz w:val="21"/>
                <w:szCs w:val="21"/>
                <w:lang w:eastAsia="zh-TW"/>
              </w:rPr>
            </w:pPr>
            <w:r w:rsidRPr="00FC36E7">
              <w:rPr>
                <w:rFonts w:ascii="SimHei" w:eastAsia="SimHei" w:hAnsi="SimHei" w:cs="MS Gothic" w:hint="eastAsia"/>
                <w:b/>
                <w:bCs/>
                <w:color w:val="000000"/>
                <w:sz w:val="21"/>
                <w:szCs w:val="21"/>
                <w:lang w:eastAsia="zh-TW"/>
              </w:rPr>
              <w:t>網</w:t>
            </w:r>
            <w:r w:rsidR="002D7E79" w:rsidRPr="00FC36E7">
              <w:rPr>
                <w:rFonts w:ascii="SimHei" w:eastAsia="SimHei" w:hAnsi="SimHei" w:cs="MS Gothic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FC36E7">
              <w:rPr>
                <w:rFonts w:ascii="SimHei" w:eastAsia="SimHei" w:hAnsi="SimHei" w:cs="MS Gothic" w:hint="eastAsia"/>
                <w:b/>
                <w:bCs/>
                <w:color w:val="000000"/>
                <w:sz w:val="21"/>
                <w:szCs w:val="21"/>
                <w:lang w:eastAsia="zh-TW"/>
              </w:rPr>
              <w:t>站</w:t>
            </w:r>
            <w:hyperlink r:id="rId9">
              <w:r w:rsidRPr="00FC36E7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www.churchinnyc.org</w:t>
              </w:r>
            </w:hyperlink>
            <w:r w:rsidRPr="00FC36E7">
              <w:rPr>
                <w:rFonts w:ascii="MS Gothic" w:eastAsia="MS Gothic" w:hAnsi="MS Gothic" w:cs="MS Gothic" w:hint="eastAsia"/>
                <w:b/>
                <w:bCs/>
                <w:color w:val="000000"/>
                <w:sz w:val="21"/>
                <w:szCs w:val="21"/>
                <w:lang w:eastAsia="zh-TW"/>
              </w:rPr>
              <w:t>及</w:t>
            </w:r>
            <w:hyperlink r:id="rId10">
              <w:r w:rsidRPr="00FC36E7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www.churchnyc.org</w:t>
              </w:r>
            </w:hyperlink>
          </w:p>
        </w:tc>
      </w:tr>
    </w:tbl>
    <w:p w14:paraId="75079DD8" w14:textId="77777777" w:rsidR="0017305A" w:rsidRPr="008262E6" w:rsidRDefault="0017305A" w:rsidP="00171049">
      <w:pPr>
        <w:widowControl w:val="0"/>
        <w:spacing w:line="300" w:lineRule="exact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C42797">
      <w:headerReference w:type="default" r:id="rId11"/>
      <w:footerReference w:type="default" r:id="rId12"/>
      <w:pgSz w:w="15840" w:h="12240" w:orient="landscape"/>
      <w:pgMar w:top="539" w:right="360" w:bottom="360" w:left="360" w:header="360" w:footer="0" w:gutter="0"/>
      <w:cols w:num="3" w:sep="1" w:space="720" w:equalWidth="0">
        <w:col w:w="5040" w:space="27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D325" w14:textId="77777777" w:rsidR="00C42797" w:rsidRDefault="00C42797">
      <w:r>
        <w:separator/>
      </w:r>
    </w:p>
  </w:endnote>
  <w:endnote w:type="continuationSeparator" w:id="0">
    <w:p w14:paraId="531F6061" w14:textId="77777777" w:rsidR="00C42797" w:rsidRDefault="00C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00"/>
    <w:family w:val="roman"/>
    <w:notTrueType/>
    <w:pitch w:val="default"/>
  </w:font>
  <w:font w:name="Microsoft JhengHei">
    <w:panose1 w:val="020B060403050404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altName w:val="Times New Roman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A5F8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0B42" w14:textId="77777777" w:rsidR="00C42797" w:rsidRDefault="00C42797">
      <w:r>
        <w:separator/>
      </w:r>
    </w:p>
  </w:footnote>
  <w:footnote w:type="continuationSeparator" w:id="0">
    <w:p w14:paraId="721F7918" w14:textId="77777777" w:rsidR="00C42797" w:rsidRDefault="00C4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FC00" w14:textId="77777777" w:rsidR="003719E9" w:rsidRPr="002927A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</w:pPr>
    <w:r w:rsidRPr="002927A8">
      <w:rPr>
        <w:rFonts w:ascii="SimHei" w:eastAsia="SimHei" w:hAnsi="SimHei" w:cs="DFKai-SB"/>
        <w:b/>
        <w:bCs/>
        <w:color w:val="333333"/>
        <w:lang w:eastAsia="zh-TW"/>
      </w:rPr>
      <w:t>晨更經節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 </w:t>
    </w:r>
    <w:r w:rsidR="002927A8">
      <w:rPr>
        <w:rFonts w:ascii="SimHei" w:hAnsi="Sim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Cambria"/>
        <w:b/>
        <w:bCs/>
        <w:sz w:val="28"/>
        <w:szCs w:val="28"/>
        <w:lang w:eastAsia="zh-TW"/>
      </w:rPr>
      <w:t xml:space="preserve">      </w:t>
    </w:r>
    <w:bookmarkStart w:id="1" w:name="_Hlk122639018"/>
    <w:r w:rsidR="008D7887">
      <w:rPr>
        <w:rFonts w:ascii="SimHei" w:hAnsi="SimHei" w:cs="Cambria" w:hint="eastAsia"/>
        <w:b/>
        <w:bCs/>
        <w:sz w:val="28"/>
        <w:szCs w:val="28"/>
        <w:lang w:eastAsia="zh-TW"/>
      </w:rPr>
      <w:t xml:space="preserve"> </w:t>
    </w:r>
    <w:r w:rsidR="00FC529A">
      <w:rPr>
        <w:rFonts w:ascii="SimHei" w:hAnsi="SimHei" w:cs="Cambria"/>
        <w:b/>
        <w:bCs/>
        <w:sz w:val="28"/>
        <w:szCs w:val="28"/>
        <w:lang w:eastAsia="zh-TW"/>
      </w:rPr>
      <w:t xml:space="preserve">               </w:t>
    </w:r>
    <w:r w:rsidR="00F65F91" w:rsidRPr="00FC529A">
      <w:rPr>
        <w:rFonts w:ascii="SimHei" w:eastAsia="SimHei" w:hAnsi="SimHei" w:cs="Cambria"/>
        <w:b/>
        <w:bCs/>
        <w:sz w:val="26"/>
        <w:szCs w:val="26"/>
        <w:lang w:eastAsia="zh-TW"/>
      </w:rPr>
      <w:t>按照神對召會的經綸生活並事奉</w:t>
    </w:r>
    <w:r w:rsidR="00E822F2" w:rsidRPr="00FC529A">
      <w:rPr>
        <w:rFonts w:ascii="SimHei" w:eastAsia="SimHei" w:hAnsi="SimHei" w:cs="Cambria" w:hint="eastAsia"/>
        <w:b/>
        <w:bCs/>
        <w:color w:val="000000"/>
        <w:spacing w:val="15"/>
        <w:sz w:val="26"/>
        <w:szCs w:val="26"/>
        <w:lang w:eastAsia="zh-TW"/>
      </w:rPr>
      <w:t xml:space="preserve"> </w:t>
    </w:r>
    <w:r w:rsidR="00F3558F">
      <w:rPr>
        <w:rFonts w:ascii="SimHei" w:eastAsia="SimHei" w:hAnsi="SimHei" w:cs="Cambria"/>
        <w:b/>
        <w:bCs/>
        <w:color w:val="000000"/>
        <w:spacing w:val="15"/>
        <w:sz w:val="26"/>
        <w:szCs w:val="26"/>
        <w:lang w:eastAsia="zh-TW"/>
      </w:rPr>
      <w:t>–</w:t>
    </w:r>
    <w:r w:rsidR="00F3558F">
      <w:rPr>
        <w:rFonts w:ascii="SimHei" w:eastAsia="SimHei" w:hAnsi="SimHei" w:cs="MS Gothic"/>
        <w:b/>
        <w:bCs/>
        <w:color w:val="000000"/>
        <w:kern w:val="2"/>
        <w:sz w:val="26"/>
        <w:szCs w:val="26"/>
        <w:lang w:eastAsia="zh-TW"/>
      </w:rPr>
      <w:t>第</w:t>
    </w:r>
    <w:r w:rsidR="004D6424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六</w:t>
    </w:r>
    <w:r w:rsidR="002927A8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週</w:t>
    </w:r>
    <w:r w:rsidR="008D7887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 xml:space="preserve"> </w:t>
    </w:r>
    <w:r w:rsidR="008D7887">
      <w:rPr>
        <w:rFonts w:ascii="SimHei" w:hAnsi="SimHei" w:cs="MS Gothic" w:hint="eastAsia"/>
        <w:b/>
        <w:bCs/>
        <w:color w:val="000000"/>
        <w:kern w:val="2"/>
        <w:lang w:eastAsia="zh-TW"/>
      </w:rPr>
      <w:t xml:space="preserve"> </w:t>
    </w:r>
    <w:r w:rsidR="008C74CE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FC529A">
      <w:rPr>
        <w:rFonts w:ascii="SimHei" w:eastAsia="SimHei" w:hAnsi="SimHe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202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年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702C7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bookmarkEnd w:id="1"/>
    <w:r w:rsidR="00860743">
      <w:rPr>
        <w:rFonts w:ascii="SimHei" w:hAnsi="SimHei" w:cs="DFKai-SB" w:hint="eastAsia"/>
        <w:b/>
        <w:bCs/>
        <w:color w:val="333333"/>
        <w:sz w:val="22"/>
        <w:szCs w:val="22"/>
        <w:lang w:eastAsia="zh-TW"/>
      </w:rPr>
      <w:t>1</w:t>
    </w:r>
    <w:r w:rsidR="004D6424">
      <w:rPr>
        <w:rFonts w:ascii="SimHei" w:hAnsi="SimHei" w:cs="DFKai-SB"/>
        <w:b/>
        <w:bCs/>
        <w:color w:val="333333"/>
        <w:sz w:val="22"/>
        <w:szCs w:val="22"/>
        <w:lang w:eastAsia="zh-TW"/>
      </w:rPr>
      <w:t>9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日-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F3558F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r w:rsidR="004D6424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2</w:t>
    </w:r>
    <w:r w:rsidR="004D6424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5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4432444">
    <w:abstractNumId w:val="0"/>
  </w:num>
  <w:num w:numId="2" w16cid:durableId="146971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E9"/>
    <w:rsid w:val="000031F3"/>
    <w:rsid w:val="00003320"/>
    <w:rsid w:val="00004D8A"/>
    <w:rsid w:val="00010B5D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3B65"/>
    <w:rsid w:val="00045829"/>
    <w:rsid w:val="00046962"/>
    <w:rsid w:val="00050F02"/>
    <w:rsid w:val="0005562D"/>
    <w:rsid w:val="00057F44"/>
    <w:rsid w:val="000620E3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85E3B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23E6"/>
    <w:rsid w:val="000C6E14"/>
    <w:rsid w:val="000D00FE"/>
    <w:rsid w:val="000D6B71"/>
    <w:rsid w:val="000D7AC9"/>
    <w:rsid w:val="000E1359"/>
    <w:rsid w:val="000E1A34"/>
    <w:rsid w:val="000E1F4A"/>
    <w:rsid w:val="000E3201"/>
    <w:rsid w:val="000E4BB2"/>
    <w:rsid w:val="000E5D40"/>
    <w:rsid w:val="000E632A"/>
    <w:rsid w:val="000E6DE1"/>
    <w:rsid w:val="000F19FB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4A4"/>
    <w:rsid w:val="00142FD8"/>
    <w:rsid w:val="00143EFD"/>
    <w:rsid w:val="00144EB1"/>
    <w:rsid w:val="00144EF3"/>
    <w:rsid w:val="0015231D"/>
    <w:rsid w:val="001523EE"/>
    <w:rsid w:val="00152A96"/>
    <w:rsid w:val="001559CD"/>
    <w:rsid w:val="0016084B"/>
    <w:rsid w:val="001617F2"/>
    <w:rsid w:val="00162718"/>
    <w:rsid w:val="00165EB6"/>
    <w:rsid w:val="00171049"/>
    <w:rsid w:val="001726A6"/>
    <w:rsid w:val="00172B94"/>
    <w:rsid w:val="00172E45"/>
    <w:rsid w:val="0017305A"/>
    <w:rsid w:val="00175554"/>
    <w:rsid w:val="00176CE9"/>
    <w:rsid w:val="00176F52"/>
    <w:rsid w:val="00181B68"/>
    <w:rsid w:val="00182E5C"/>
    <w:rsid w:val="001850B3"/>
    <w:rsid w:val="00190781"/>
    <w:rsid w:val="00190DD3"/>
    <w:rsid w:val="001932BC"/>
    <w:rsid w:val="001945F7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D1F09"/>
    <w:rsid w:val="001D2651"/>
    <w:rsid w:val="001E07EF"/>
    <w:rsid w:val="001E6C40"/>
    <w:rsid w:val="001E74FD"/>
    <w:rsid w:val="001F03DF"/>
    <w:rsid w:val="001F3A22"/>
    <w:rsid w:val="001F3E9B"/>
    <w:rsid w:val="001F4810"/>
    <w:rsid w:val="001F5E5D"/>
    <w:rsid w:val="0020137E"/>
    <w:rsid w:val="002037EB"/>
    <w:rsid w:val="002043CC"/>
    <w:rsid w:val="00205655"/>
    <w:rsid w:val="00207303"/>
    <w:rsid w:val="00213EB6"/>
    <w:rsid w:val="002150A4"/>
    <w:rsid w:val="002155A9"/>
    <w:rsid w:val="00222CBE"/>
    <w:rsid w:val="00237EBB"/>
    <w:rsid w:val="00242045"/>
    <w:rsid w:val="00243A51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07BC"/>
    <w:rsid w:val="00291001"/>
    <w:rsid w:val="002927A8"/>
    <w:rsid w:val="00294078"/>
    <w:rsid w:val="00297B90"/>
    <w:rsid w:val="002A30AD"/>
    <w:rsid w:val="002A354C"/>
    <w:rsid w:val="002A38A0"/>
    <w:rsid w:val="002B2216"/>
    <w:rsid w:val="002B3C4E"/>
    <w:rsid w:val="002B57A9"/>
    <w:rsid w:val="002B6737"/>
    <w:rsid w:val="002B7FD2"/>
    <w:rsid w:val="002C2FED"/>
    <w:rsid w:val="002C728A"/>
    <w:rsid w:val="002D0666"/>
    <w:rsid w:val="002D1900"/>
    <w:rsid w:val="002D215F"/>
    <w:rsid w:val="002D2C3C"/>
    <w:rsid w:val="002D6536"/>
    <w:rsid w:val="002D7645"/>
    <w:rsid w:val="002D7793"/>
    <w:rsid w:val="002D7E79"/>
    <w:rsid w:val="002E26D8"/>
    <w:rsid w:val="002E32CF"/>
    <w:rsid w:val="002E3A8E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3320"/>
    <w:rsid w:val="00305828"/>
    <w:rsid w:val="00306DF0"/>
    <w:rsid w:val="00314B6E"/>
    <w:rsid w:val="0031568B"/>
    <w:rsid w:val="00317112"/>
    <w:rsid w:val="003229EF"/>
    <w:rsid w:val="0032359F"/>
    <w:rsid w:val="00325C6F"/>
    <w:rsid w:val="00326260"/>
    <w:rsid w:val="00331520"/>
    <w:rsid w:val="0034014C"/>
    <w:rsid w:val="00341830"/>
    <w:rsid w:val="003455FC"/>
    <w:rsid w:val="00353758"/>
    <w:rsid w:val="00355B1B"/>
    <w:rsid w:val="00355CD4"/>
    <w:rsid w:val="00356706"/>
    <w:rsid w:val="00357F6A"/>
    <w:rsid w:val="00362F93"/>
    <w:rsid w:val="003632B1"/>
    <w:rsid w:val="0036535D"/>
    <w:rsid w:val="003653FC"/>
    <w:rsid w:val="003654B3"/>
    <w:rsid w:val="00366EE5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58F8"/>
    <w:rsid w:val="00396F67"/>
    <w:rsid w:val="0039723C"/>
    <w:rsid w:val="003A04D4"/>
    <w:rsid w:val="003A33C3"/>
    <w:rsid w:val="003A7E9C"/>
    <w:rsid w:val="003B491F"/>
    <w:rsid w:val="003B7BF6"/>
    <w:rsid w:val="003C27DD"/>
    <w:rsid w:val="003C43F9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07E49"/>
    <w:rsid w:val="00414082"/>
    <w:rsid w:val="00414858"/>
    <w:rsid w:val="004211F4"/>
    <w:rsid w:val="00421E3D"/>
    <w:rsid w:val="00423191"/>
    <w:rsid w:val="0042496E"/>
    <w:rsid w:val="00426541"/>
    <w:rsid w:val="00426647"/>
    <w:rsid w:val="00427098"/>
    <w:rsid w:val="004276D5"/>
    <w:rsid w:val="00432808"/>
    <w:rsid w:val="00435945"/>
    <w:rsid w:val="00435CB5"/>
    <w:rsid w:val="00436A96"/>
    <w:rsid w:val="00442B7E"/>
    <w:rsid w:val="004456B4"/>
    <w:rsid w:val="004464F1"/>
    <w:rsid w:val="00453F6B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1CA5"/>
    <w:rsid w:val="00482378"/>
    <w:rsid w:val="004824A4"/>
    <w:rsid w:val="00485DA2"/>
    <w:rsid w:val="00485EEC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5266"/>
    <w:rsid w:val="004B77EC"/>
    <w:rsid w:val="004C3401"/>
    <w:rsid w:val="004C7D1C"/>
    <w:rsid w:val="004D1107"/>
    <w:rsid w:val="004D134C"/>
    <w:rsid w:val="004D147E"/>
    <w:rsid w:val="004D150C"/>
    <w:rsid w:val="004D396B"/>
    <w:rsid w:val="004D6424"/>
    <w:rsid w:val="004D6B56"/>
    <w:rsid w:val="004D79B5"/>
    <w:rsid w:val="004E00D3"/>
    <w:rsid w:val="004E3210"/>
    <w:rsid w:val="004E3CA8"/>
    <w:rsid w:val="004E437A"/>
    <w:rsid w:val="004E71BD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17B4"/>
    <w:rsid w:val="00522343"/>
    <w:rsid w:val="00530312"/>
    <w:rsid w:val="005306CA"/>
    <w:rsid w:val="005325EB"/>
    <w:rsid w:val="00533538"/>
    <w:rsid w:val="005358F6"/>
    <w:rsid w:val="0054009D"/>
    <w:rsid w:val="005436C7"/>
    <w:rsid w:val="0054733D"/>
    <w:rsid w:val="00547836"/>
    <w:rsid w:val="00557385"/>
    <w:rsid w:val="0056039C"/>
    <w:rsid w:val="00564097"/>
    <w:rsid w:val="00564691"/>
    <w:rsid w:val="00565842"/>
    <w:rsid w:val="00565AD0"/>
    <w:rsid w:val="0057016A"/>
    <w:rsid w:val="00573DF8"/>
    <w:rsid w:val="005816BC"/>
    <w:rsid w:val="00583424"/>
    <w:rsid w:val="00586F92"/>
    <w:rsid w:val="005941A8"/>
    <w:rsid w:val="0059445E"/>
    <w:rsid w:val="005A35DF"/>
    <w:rsid w:val="005B1688"/>
    <w:rsid w:val="005B22D9"/>
    <w:rsid w:val="005B2CC2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3C78"/>
    <w:rsid w:val="005E63EB"/>
    <w:rsid w:val="005E697A"/>
    <w:rsid w:val="005E7126"/>
    <w:rsid w:val="005F2770"/>
    <w:rsid w:val="005F6E90"/>
    <w:rsid w:val="005F7305"/>
    <w:rsid w:val="00603D18"/>
    <w:rsid w:val="006140F3"/>
    <w:rsid w:val="00614A71"/>
    <w:rsid w:val="00615167"/>
    <w:rsid w:val="006153ED"/>
    <w:rsid w:val="00621449"/>
    <w:rsid w:val="00621A2B"/>
    <w:rsid w:val="006225F7"/>
    <w:rsid w:val="006239BA"/>
    <w:rsid w:val="006336D6"/>
    <w:rsid w:val="00633B00"/>
    <w:rsid w:val="0063588E"/>
    <w:rsid w:val="00640EDF"/>
    <w:rsid w:val="0064116C"/>
    <w:rsid w:val="00651BC0"/>
    <w:rsid w:val="0065256C"/>
    <w:rsid w:val="00652CB0"/>
    <w:rsid w:val="006536B0"/>
    <w:rsid w:val="006544FF"/>
    <w:rsid w:val="00657F32"/>
    <w:rsid w:val="006617F8"/>
    <w:rsid w:val="00663DAC"/>
    <w:rsid w:val="00666A1F"/>
    <w:rsid w:val="00667DFC"/>
    <w:rsid w:val="00670539"/>
    <w:rsid w:val="00673011"/>
    <w:rsid w:val="0067417E"/>
    <w:rsid w:val="0068565F"/>
    <w:rsid w:val="006877D3"/>
    <w:rsid w:val="00690308"/>
    <w:rsid w:val="00691C31"/>
    <w:rsid w:val="006931CF"/>
    <w:rsid w:val="006942FE"/>
    <w:rsid w:val="00694581"/>
    <w:rsid w:val="006A4BE3"/>
    <w:rsid w:val="006A729A"/>
    <w:rsid w:val="006B4ABB"/>
    <w:rsid w:val="006B524F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2C71"/>
    <w:rsid w:val="00703254"/>
    <w:rsid w:val="0070404D"/>
    <w:rsid w:val="0070778C"/>
    <w:rsid w:val="00711486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73C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7FE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1C44"/>
    <w:rsid w:val="007945B7"/>
    <w:rsid w:val="00797106"/>
    <w:rsid w:val="00797B08"/>
    <w:rsid w:val="00797C99"/>
    <w:rsid w:val="007A11F8"/>
    <w:rsid w:val="007A17C1"/>
    <w:rsid w:val="007A4768"/>
    <w:rsid w:val="007A59B3"/>
    <w:rsid w:val="007A7EB4"/>
    <w:rsid w:val="007B24CF"/>
    <w:rsid w:val="007B2972"/>
    <w:rsid w:val="007B4EDE"/>
    <w:rsid w:val="007B528E"/>
    <w:rsid w:val="007B555B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7D2"/>
    <w:rsid w:val="007D5846"/>
    <w:rsid w:val="007D7C8D"/>
    <w:rsid w:val="007E3909"/>
    <w:rsid w:val="007F0EE4"/>
    <w:rsid w:val="007F2D66"/>
    <w:rsid w:val="007F3DA4"/>
    <w:rsid w:val="007F7082"/>
    <w:rsid w:val="00802707"/>
    <w:rsid w:val="00804DC5"/>
    <w:rsid w:val="00807FFC"/>
    <w:rsid w:val="0081235B"/>
    <w:rsid w:val="008136F2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471C1"/>
    <w:rsid w:val="00850BF5"/>
    <w:rsid w:val="00850DEA"/>
    <w:rsid w:val="00853CFF"/>
    <w:rsid w:val="00855A26"/>
    <w:rsid w:val="0085680A"/>
    <w:rsid w:val="008574BF"/>
    <w:rsid w:val="00860743"/>
    <w:rsid w:val="00862254"/>
    <w:rsid w:val="008656B2"/>
    <w:rsid w:val="00873FF5"/>
    <w:rsid w:val="00876E22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A7717"/>
    <w:rsid w:val="008B0C9C"/>
    <w:rsid w:val="008B1F18"/>
    <w:rsid w:val="008B69ED"/>
    <w:rsid w:val="008B7584"/>
    <w:rsid w:val="008B7B7D"/>
    <w:rsid w:val="008C5DA5"/>
    <w:rsid w:val="008C74CE"/>
    <w:rsid w:val="008D09C3"/>
    <w:rsid w:val="008D1780"/>
    <w:rsid w:val="008D1C0D"/>
    <w:rsid w:val="008D5415"/>
    <w:rsid w:val="008D7887"/>
    <w:rsid w:val="008E1798"/>
    <w:rsid w:val="008E1CA7"/>
    <w:rsid w:val="008E5045"/>
    <w:rsid w:val="008F4BB0"/>
    <w:rsid w:val="00900127"/>
    <w:rsid w:val="0090217A"/>
    <w:rsid w:val="009077D0"/>
    <w:rsid w:val="0091128E"/>
    <w:rsid w:val="00912090"/>
    <w:rsid w:val="00912CF7"/>
    <w:rsid w:val="00912E82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6574F"/>
    <w:rsid w:val="00971D0C"/>
    <w:rsid w:val="00971E38"/>
    <w:rsid w:val="009736E5"/>
    <w:rsid w:val="0097411D"/>
    <w:rsid w:val="00974A2E"/>
    <w:rsid w:val="00974F8E"/>
    <w:rsid w:val="00975E92"/>
    <w:rsid w:val="00976EDB"/>
    <w:rsid w:val="0098080D"/>
    <w:rsid w:val="00982DC9"/>
    <w:rsid w:val="009833A0"/>
    <w:rsid w:val="009838AB"/>
    <w:rsid w:val="00985E58"/>
    <w:rsid w:val="00986A7D"/>
    <w:rsid w:val="0098752C"/>
    <w:rsid w:val="0099306A"/>
    <w:rsid w:val="00993373"/>
    <w:rsid w:val="00995941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415B"/>
    <w:rsid w:val="009D71D6"/>
    <w:rsid w:val="009D7FA9"/>
    <w:rsid w:val="009E072C"/>
    <w:rsid w:val="009E1C90"/>
    <w:rsid w:val="009E6767"/>
    <w:rsid w:val="009F0626"/>
    <w:rsid w:val="009F0C3C"/>
    <w:rsid w:val="009F3C6A"/>
    <w:rsid w:val="009F3ED5"/>
    <w:rsid w:val="009F4836"/>
    <w:rsid w:val="009F52B8"/>
    <w:rsid w:val="00A01195"/>
    <w:rsid w:val="00A01E73"/>
    <w:rsid w:val="00A04C92"/>
    <w:rsid w:val="00A06DE7"/>
    <w:rsid w:val="00A076F4"/>
    <w:rsid w:val="00A11C34"/>
    <w:rsid w:val="00A22484"/>
    <w:rsid w:val="00A32B36"/>
    <w:rsid w:val="00A34510"/>
    <w:rsid w:val="00A363B3"/>
    <w:rsid w:val="00A370A2"/>
    <w:rsid w:val="00A43F1A"/>
    <w:rsid w:val="00A505F9"/>
    <w:rsid w:val="00A521AE"/>
    <w:rsid w:val="00A53093"/>
    <w:rsid w:val="00A602C4"/>
    <w:rsid w:val="00A6139C"/>
    <w:rsid w:val="00A61FEF"/>
    <w:rsid w:val="00A679A0"/>
    <w:rsid w:val="00A7171A"/>
    <w:rsid w:val="00A72370"/>
    <w:rsid w:val="00A746E3"/>
    <w:rsid w:val="00A805B4"/>
    <w:rsid w:val="00A806DF"/>
    <w:rsid w:val="00A85E7D"/>
    <w:rsid w:val="00A867E7"/>
    <w:rsid w:val="00A949B9"/>
    <w:rsid w:val="00A951BB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3942"/>
    <w:rsid w:val="00B0470B"/>
    <w:rsid w:val="00B04E6C"/>
    <w:rsid w:val="00B06C7E"/>
    <w:rsid w:val="00B212F1"/>
    <w:rsid w:val="00B231F0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50DD5"/>
    <w:rsid w:val="00B56234"/>
    <w:rsid w:val="00B62465"/>
    <w:rsid w:val="00B633F1"/>
    <w:rsid w:val="00B6487F"/>
    <w:rsid w:val="00B6749E"/>
    <w:rsid w:val="00B67F64"/>
    <w:rsid w:val="00B7086F"/>
    <w:rsid w:val="00B72085"/>
    <w:rsid w:val="00B73345"/>
    <w:rsid w:val="00B7440D"/>
    <w:rsid w:val="00B75AE5"/>
    <w:rsid w:val="00B765BF"/>
    <w:rsid w:val="00B80B09"/>
    <w:rsid w:val="00B8295F"/>
    <w:rsid w:val="00B83430"/>
    <w:rsid w:val="00B83EC0"/>
    <w:rsid w:val="00B84747"/>
    <w:rsid w:val="00B86592"/>
    <w:rsid w:val="00B902C8"/>
    <w:rsid w:val="00B91137"/>
    <w:rsid w:val="00B91884"/>
    <w:rsid w:val="00B95820"/>
    <w:rsid w:val="00B96B22"/>
    <w:rsid w:val="00BA32A6"/>
    <w:rsid w:val="00BB0EEF"/>
    <w:rsid w:val="00BB3293"/>
    <w:rsid w:val="00BB51F9"/>
    <w:rsid w:val="00BB7A0B"/>
    <w:rsid w:val="00BC1F70"/>
    <w:rsid w:val="00BC2216"/>
    <w:rsid w:val="00BC458A"/>
    <w:rsid w:val="00BC45DB"/>
    <w:rsid w:val="00BC4E9F"/>
    <w:rsid w:val="00BC7411"/>
    <w:rsid w:val="00BD0214"/>
    <w:rsid w:val="00BD254D"/>
    <w:rsid w:val="00BD5691"/>
    <w:rsid w:val="00BD5DCA"/>
    <w:rsid w:val="00BD65AF"/>
    <w:rsid w:val="00BE088D"/>
    <w:rsid w:val="00BE2819"/>
    <w:rsid w:val="00BE2FEB"/>
    <w:rsid w:val="00BE39EA"/>
    <w:rsid w:val="00BE3F57"/>
    <w:rsid w:val="00BE4960"/>
    <w:rsid w:val="00BE4A2C"/>
    <w:rsid w:val="00BE4C51"/>
    <w:rsid w:val="00BE62E1"/>
    <w:rsid w:val="00BE677B"/>
    <w:rsid w:val="00BF1218"/>
    <w:rsid w:val="00BF3AC3"/>
    <w:rsid w:val="00BF4F7F"/>
    <w:rsid w:val="00BF5C85"/>
    <w:rsid w:val="00C04E05"/>
    <w:rsid w:val="00C05D28"/>
    <w:rsid w:val="00C07952"/>
    <w:rsid w:val="00C11088"/>
    <w:rsid w:val="00C119C0"/>
    <w:rsid w:val="00C138A3"/>
    <w:rsid w:val="00C16211"/>
    <w:rsid w:val="00C20490"/>
    <w:rsid w:val="00C21652"/>
    <w:rsid w:val="00C2526B"/>
    <w:rsid w:val="00C26310"/>
    <w:rsid w:val="00C27307"/>
    <w:rsid w:val="00C30B27"/>
    <w:rsid w:val="00C372FE"/>
    <w:rsid w:val="00C37A9D"/>
    <w:rsid w:val="00C41752"/>
    <w:rsid w:val="00C419A8"/>
    <w:rsid w:val="00C42797"/>
    <w:rsid w:val="00C42F7C"/>
    <w:rsid w:val="00C43290"/>
    <w:rsid w:val="00C45139"/>
    <w:rsid w:val="00C461DC"/>
    <w:rsid w:val="00C46751"/>
    <w:rsid w:val="00C50FDD"/>
    <w:rsid w:val="00C56248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CD9"/>
    <w:rsid w:val="00C82ECB"/>
    <w:rsid w:val="00C8354D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2857"/>
    <w:rsid w:val="00CF3D4A"/>
    <w:rsid w:val="00CF63A2"/>
    <w:rsid w:val="00CF6D9E"/>
    <w:rsid w:val="00D00307"/>
    <w:rsid w:val="00D00940"/>
    <w:rsid w:val="00D011F9"/>
    <w:rsid w:val="00D03289"/>
    <w:rsid w:val="00D05D9D"/>
    <w:rsid w:val="00D0738E"/>
    <w:rsid w:val="00D12B5C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32D6"/>
    <w:rsid w:val="00D26C8A"/>
    <w:rsid w:val="00D343D3"/>
    <w:rsid w:val="00D3498B"/>
    <w:rsid w:val="00D41732"/>
    <w:rsid w:val="00D42234"/>
    <w:rsid w:val="00D43F9F"/>
    <w:rsid w:val="00D4490C"/>
    <w:rsid w:val="00D479F0"/>
    <w:rsid w:val="00D53BF9"/>
    <w:rsid w:val="00D57B10"/>
    <w:rsid w:val="00D57F06"/>
    <w:rsid w:val="00D6089C"/>
    <w:rsid w:val="00D62351"/>
    <w:rsid w:val="00D62749"/>
    <w:rsid w:val="00D629DE"/>
    <w:rsid w:val="00D639CF"/>
    <w:rsid w:val="00D66189"/>
    <w:rsid w:val="00D71383"/>
    <w:rsid w:val="00D717A7"/>
    <w:rsid w:val="00D738F5"/>
    <w:rsid w:val="00D73E63"/>
    <w:rsid w:val="00D80872"/>
    <w:rsid w:val="00D84745"/>
    <w:rsid w:val="00D86750"/>
    <w:rsid w:val="00D871B9"/>
    <w:rsid w:val="00D91425"/>
    <w:rsid w:val="00DA09B1"/>
    <w:rsid w:val="00DA1291"/>
    <w:rsid w:val="00DA5737"/>
    <w:rsid w:val="00DA6DD2"/>
    <w:rsid w:val="00DA6FD4"/>
    <w:rsid w:val="00DB20D6"/>
    <w:rsid w:val="00DB32D5"/>
    <w:rsid w:val="00DC5CF9"/>
    <w:rsid w:val="00DC6183"/>
    <w:rsid w:val="00DC6404"/>
    <w:rsid w:val="00DD148B"/>
    <w:rsid w:val="00DD4EF0"/>
    <w:rsid w:val="00DD51D7"/>
    <w:rsid w:val="00DE258A"/>
    <w:rsid w:val="00DE4635"/>
    <w:rsid w:val="00DF2DF4"/>
    <w:rsid w:val="00DF3EA8"/>
    <w:rsid w:val="00DF3FE7"/>
    <w:rsid w:val="00DF7DB4"/>
    <w:rsid w:val="00E01CC7"/>
    <w:rsid w:val="00E07AFE"/>
    <w:rsid w:val="00E1123F"/>
    <w:rsid w:val="00E12D9B"/>
    <w:rsid w:val="00E1498B"/>
    <w:rsid w:val="00E171F9"/>
    <w:rsid w:val="00E20079"/>
    <w:rsid w:val="00E20A04"/>
    <w:rsid w:val="00E214F1"/>
    <w:rsid w:val="00E2171D"/>
    <w:rsid w:val="00E229D9"/>
    <w:rsid w:val="00E23514"/>
    <w:rsid w:val="00E257FF"/>
    <w:rsid w:val="00E30028"/>
    <w:rsid w:val="00E31EBC"/>
    <w:rsid w:val="00E32729"/>
    <w:rsid w:val="00E33590"/>
    <w:rsid w:val="00E36BB1"/>
    <w:rsid w:val="00E41AC1"/>
    <w:rsid w:val="00E440A2"/>
    <w:rsid w:val="00E4549F"/>
    <w:rsid w:val="00E46213"/>
    <w:rsid w:val="00E5145B"/>
    <w:rsid w:val="00E51B3F"/>
    <w:rsid w:val="00E51F7A"/>
    <w:rsid w:val="00E529BB"/>
    <w:rsid w:val="00E55558"/>
    <w:rsid w:val="00E56BF4"/>
    <w:rsid w:val="00E61573"/>
    <w:rsid w:val="00E618C8"/>
    <w:rsid w:val="00E647CB"/>
    <w:rsid w:val="00E65E21"/>
    <w:rsid w:val="00E70D5E"/>
    <w:rsid w:val="00E71766"/>
    <w:rsid w:val="00E71808"/>
    <w:rsid w:val="00E73E73"/>
    <w:rsid w:val="00E808D7"/>
    <w:rsid w:val="00E81089"/>
    <w:rsid w:val="00E81A02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1C1A"/>
    <w:rsid w:val="00ED2C4A"/>
    <w:rsid w:val="00ED5510"/>
    <w:rsid w:val="00ED7042"/>
    <w:rsid w:val="00EE0943"/>
    <w:rsid w:val="00EE097B"/>
    <w:rsid w:val="00EE1855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36C9"/>
    <w:rsid w:val="00F34EE0"/>
    <w:rsid w:val="00F3558F"/>
    <w:rsid w:val="00F368F1"/>
    <w:rsid w:val="00F4219C"/>
    <w:rsid w:val="00F43590"/>
    <w:rsid w:val="00F47096"/>
    <w:rsid w:val="00F5166D"/>
    <w:rsid w:val="00F54582"/>
    <w:rsid w:val="00F54771"/>
    <w:rsid w:val="00F547D8"/>
    <w:rsid w:val="00F54C28"/>
    <w:rsid w:val="00F56EA9"/>
    <w:rsid w:val="00F62107"/>
    <w:rsid w:val="00F63303"/>
    <w:rsid w:val="00F65F91"/>
    <w:rsid w:val="00F73F18"/>
    <w:rsid w:val="00F763E1"/>
    <w:rsid w:val="00F77CE3"/>
    <w:rsid w:val="00F807D7"/>
    <w:rsid w:val="00F81DE9"/>
    <w:rsid w:val="00F838BC"/>
    <w:rsid w:val="00F85452"/>
    <w:rsid w:val="00F91FA1"/>
    <w:rsid w:val="00F926B2"/>
    <w:rsid w:val="00F92A4A"/>
    <w:rsid w:val="00F94178"/>
    <w:rsid w:val="00F945CC"/>
    <w:rsid w:val="00F97E63"/>
    <w:rsid w:val="00FA2362"/>
    <w:rsid w:val="00FA3C10"/>
    <w:rsid w:val="00FA4363"/>
    <w:rsid w:val="00FA4A84"/>
    <w:rsid w:val="00FA6DBA"/>
    <w:rsid w:val="00FB0D08"/>
    <w:rsid w:val="00FB1C46"/>
    <w:rsid w:val="00FB22D4"/>
    <w:rsid w:val="00FB4950"/>
    <w:rsid w:val="00FC1D71"/>
    <w:rsid w:val="00FC36E7"/>
    <w:rsid w:val="00FC529A"/>
    <w:rsid w:val="00FC6F90"/>
    <w:rsid w:val="00FD246F"/>
    <w:rsid w:val="00FD48D4"/>
    <w:rsid w:val="00FD49D0"/>
    <w:rsid w:val="00FD5CEF"/>
    <w:rsid w:val="00FE47FB"/>
    <w:rsid w:val="00FE54B0"/>
    <w:rsid w:val="00FF119B"/>
    <w:rsid w:val="00FF5FAC"/>
    <w:rsid w:val="00FF7E6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7D64C"/>
  <w15:docId w15:val="{D4242853-5B17-4FFC-857A-E0C15BA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8F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5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55B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UnresolvedMention3">
    <w:name w:val="Unresolved Mention3"/>
    <w:basedOn w:val="DefaultParagraphFont"/>
    <w:uiPriority w:val="99"/>
    <w:rsid w:val="00F4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78042-B92D-44CE-A688-79057D6D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4396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Lihong Wang</cp:lastModifiedBy>
  <cp:revision>3</cp:revision>
  <cp:lastPrinted>2024-02-02T04:08:00Z</cp:lastPrinted>
  <dcterms:created xsi:type="dcterms:W3CDTF">2024-02-17T17:54:00Z</dcterms:created>
  <dcterms:modified xsi:type="dcterms:W3CDTF">2024-02-17T18:13:00Z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