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1E3D" w:rsidRPr="008262E6" w:rsidRDefault="00CF6D9E" w:rsidP="00583424">
      <w:pPr>
        <w:shd w:val="clear" w:color="auto" w:fill="FFFFFF"/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</w:pPr>
      <w:r w:rsidRPr="008262E6">
        <w:rPr>
          <w:rFonts w:ascii="MingLiU" w:eastAsia="MingLiU" w:hAnsi="MingLiU" w:cs="MS Gothic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583424" w:rsidRPr="008262E6">
        <w:rPr>
          <w:rFonts w:ascii="KaiTi" w:eastAsia="KaiTi" w:hAnsi="KaiTi" w:cs="MS Gothic" w:hint="eastAsia"/>
          <w:b/>
          <w:bCs/>
          <w:color w:val="000000"/>
          <w:kern w:val="2"/>
          <w:sz w:val="22"/>
          <w:szCs w:val="22"/>
          <w:lang w:eastAsia="zh-TW"/>
        </w:rPr>
        <w:t>神完整救恩的兩面</w:t>
      </w:r>
      <w:r w:rsidR="00583424" w:rsidRPr="008262E6"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  <w:t>—</w:t>
      </w:r>
      <w:r w:rsidR="00583424" w:rsidRPr="008262E6">
        <w:rPr>
          <w:rFonts w:ascii="KaiTi" w:eastAsia="KaiTi" w:hAnsi="KaiTi" w:cs="MS Gothic" w:hint="eastAsia"/>
          <w:b/>
          <w:bCs/>
          <w:color w:val="000000"/>
          <w:kern w:val="2"/>
          <w:sz w:val="22"/>
          <w:szCs w:val="22"/>
          <w:lang w:eastAsia="zh-TW"/>
        </w:rPr>
        <w:t>法理的救贖加上生機的拯救</w:t>
      </w:r>
    </w:p>
    <w:p w:rsidR="0083470F" w:rsidRPr="008262E6" w:rsidRDefault="00CF6D9E" w:rsidP="00AE0636">
      <w:pPr>
        <w:shd w:val="clear" w:color="auto" w:fill="FFFFFF"/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</w:pPr>
      <w:r w:rsidRPr="008262E6"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  <w:t xml:space="preserve">                   </w:t>
      </w:r>
      <w:r w:rsidR="0083470F" w:rsidRPr="008262E6">
        <w:rPr>
          <w:rFonts w:ascii="KaiTi" w:eastAsia="KaiTi" w:hAnsi="KaiTi" w:cs="MS Gothic" w:hint="eastAsia"/>
          <w:b/>
          <w:bCs/>
          <w:color w:val="000000"/>
          <w:kern w:val="2"/>
          <w:sz w:val="22"/>
          <w:szCs w:val="22"/>
          <w:lang w:eastAsia="zh-TW"/>
        </w:rPr>
        <w:t>綱要:</w:t>
      </w:r>
    </w:p>
    <w:p w:rsidR="00583424" w:rsidRPr="008262E6" w:rsidRDefault="00583424" w:rsidP="00583424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壹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神完整的救恩有兩面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—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法理的一面和生機的</w:t>
      </w:r>
    </w:p>
    <w:p w:rsidR="00583424" w:rsidRPr="008262E6" w:rsidRDefault="00583424" w:rsidP="00583424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KaiTi" w:eastAsia="KaiTi" w:hAnsi="KaiTi" w:cs="PMingLiU"/>
          <w:b/>
          <w:sz w:val="22"/>
          <w:szCs w:val="22"/>
          <w:lang w:eastAsia="zh-TW"/>
        </w:rPr>
        <w:t xml:space="preserve">  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一面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—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羅五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10,21,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約一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12 ~ 13,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彼前二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25,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羅六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19,22,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林後四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16,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三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18,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弗四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15 ~ 16,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羅八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28 ~ 29,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腓三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20 ~ 21:</w:t>
      </w:r>
    </w:p>
    <w:p w:rsidR="00583424" w:rsidRPr="008262E6" w:rsidRDefault="00583424" w:rsidP="00583424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貳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神救恩生機的一面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乃是在主觀一面由那</w:t>
      </w:r>
      <w:r w:rsidRPr="008262E6">
        <w:rPr>
          <w:rFonts w:ascii="KaiTi" w:eastAsia="KaiTi" w:hAnsi="KaiTi" w:cs="PMingLiU"/>
          <w:b/>
          <w:sz w:val="22"/>
          <w:szCs w:val="22"/>
          <w:lang w:eastAsia="zh-TW"/>
        </w:rPr>
        <w:t xml:space="preserve">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賜生命之靈的基督在祂天上職事神聖奧祕的範圍裏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完成以下八步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:</w:t>
      </w:r>
    </w:p>
    <w:p w:rsidR="00FA6DBA" w:rsidRPr="008262E6" w:rsidRDefault="00583424" w:rsidP="00FA6DBA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叁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神生機救恩這八段的目標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乃是要使我們在生命、性情和彰顯上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(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但不在神格上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)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成爲神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就是使我們成爲神的複製、複印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;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『那靈同我們的靈』乃是神生機救恩的祕訣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:</w:t>
      </w:r>
    </w:p>
    <w:p w:rsidR="002E32CF" w:rsidRPr="00960531" w:rsidRDefault="00AE0636" w:rsidP="00960531">
      <w:pPr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MingLiU" w:eastAsia="MingLiU" w:hAnsi="MingLiU"/>
          <w:b/>
          <w:bCs/>
          <w:color w:val="000000"/>
          <w:kern w:val="2"/>
          <w:sz w:val="22"/>
          <w:szCs w:val="22"/>
          <w:lang w:eastAsia="zh-TW"/>
        </w:rPr>
        <w:t>_______________________________________</w:t>
      </w:r>
    </w:p>
    <w:p w:rsidR="003719E9" w:rsidRPr="008262E6" w:rsidRDefault="002F74A9" w:rsidP="0083470F">
      <w:pPr>
        <w:widowControl w:val="0"/>
        <w:rPr>
          <w:rFonts w:ascii="MingLiU" w:eastAsia="MingLiU" w:hAnsi="MingLiU"/>
          <w:sz w:val="22"/>
          <w:szCs w:val="22"/>
          <w:lang w:eastAsia="zh-TW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  <w:lang w:eastAsia="zh-TW"/>
        </w:rPr>
        <w:t>週一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7A17C1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1</w:t>
      </w:r>
      <w:r w:rsidR="008B1F18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2</w:t>
      </w:r>
      <w:r w:rsidR="007A17C1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4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     </w:t>
      </w:r>
      <w:r w:rsidR="0083470F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               </w:t>
      </w:r>
      <w:r w:rsidR="00270E7C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83470F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031204" w:rsidRPr="008262E6">
        <w:rPr>
          <w:rFonts w:ascii="MingLiU" w:eastAsia="MingLiU" w:hAnsi="MingLiU" w:cs="MS Gothic"/>
          <w:b/>
          <w:bCs/>
          <w:color w:val="000000"/>
          <w:sz w:val="22"/>
          <w:szCs w:val="22"/>
          <w:lang w:eastAsia="zh-TW"/>
        </w:rPr>
        <w:t>禱讀</w:t>
      </w:r>
      <w:r w:rsidR="00031204"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  <w:lang w:eastAsia="zh-TW"/>
        </w:rPr>
        <w:t>*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>5:10</w:t>
      </w:r>
      <w:r w:rsidR="008262E6">
        <w:rPr>
          <w:b/>
          <w:bCs/>
          <w:color w:val="000000"/>
          <w:sz w:val="22"/>
          <w:szCs w:val="22"/>
          <w:u w:val="single"/>
          <w:lang w:eastAsia="zh-TW"/>
        </w:rPr>
        <w:t>,21</w:t>
      </w:r>
      <w:r w:rsidR="00C50FDD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C50FDD" w:rsidRPr="00C50FDD">
        <w:t xml:space="preserve"> </w:t>
      </w:r>
      <w:r w:rsidR="00C50FDD" w:rsidRPr="00C50FDD">
        <w:rPr>
          <w:b/>
          <w:bCs/>
          <w:color w:val="000000"/>
          <w:sz w:val="22"/>
          <w:szCs w:val="22"/>
          <w:u w:val="single"/>
          <w:lang w:eastAsia="zh-TW"/>
        </w:rPr>
        <w:t>1:17</w:t>
      </w:r>
    </w:p>
    <w:p w:rsidR="004276D5" w:rsidRDefault="002F4E1E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proofErr w:type="gramStart"/>
      <w:r w:rsidR="00C50FDD">
        <w:rPr>
          <w:color w:val="000000"/>
          <w:sz w:val="22"/>
          <w:szCs w:val="22"/>
          <w:lang w:eastAsia="zh-TW"/>
        </w:rPr>
        <w:t>5:</w:t>
      </w:r>
      <w:r w:rsidR="00130298" w:rsidRPr="00130298">
        <w:rPr>
          <w:color w:val="000000"/>
          <w:sz w:val="22"/>
          <w:szCs w:val="22"/>
          <w:lang w:eastAsia="zh-TW"/>
        </w:rPr>
        <w:t xml:space="preserve">10 </w:t>
      </w:r>
      <w:r w:rsidR="004276D5" w:rsidRPr="004276D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="004276D5"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因為我們作仇敵的時候</w:t>
      </w:r>
      <w:proofErr w:type="gramEnd"/>
      <w:r w:rsidR="004276D5"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，且藉著神兒子的死得與神和好，既已和好，就更要在祂的生命裡得救了。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C50FDD">
        <w:rPr>
          <w:color w:val="000000"/>
          <w:sz w:val="22"/>
          <w:szCs w:val="22"/>
          <w:lang w:eastAsia="zh-TW"/>
        </w:rPr>
        <w:t>5:</w:t>
      </w:r>
      <w:r w:rsidR="00130298" w:rsidRPr="00130298">
        <w:rPr>
          <w:color w:val="000000"/>
          <w:sz w:val="22"/>
          <w:szCs w:val="22"/>
          <w:lang w:eastAsia="zh-TW"/>
        </w:rPr>
        <w:t xml:space="preserve">21 </w:t>
      </w:r>
      <w:r w:rsidR="004276D5"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使罪怎樣在死中作王，恩典也照樣藉著義作王，叫人藉著我們的主耶穌基督得永遠的生命。</w:t>
      </w:r>
      <w:r w:rsidR="00C50FDD">
        <w:rPr>
          <w:color w:val="000000"/>
          <w:sz w:val="22"/>
          <w:szCs w:val="22"/>
          <w:lang w:eastAsia="zh-TW"/>
        </w:rPr>
        <w:t>1:</w:t>
      </w:r>
      <w:r w:rsidR="00130298" w:rsidRPr="00130298">
        <w:rPr>
          <w:color w:val="000000"/>
          <w:sz w:val="22"/>
          <w:szCs w:val="22"/>
          <w:lang w:eastAsia="zh-TW"/>
        </w:rPr>
        <w:t xml:space="preserve">17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因為神的義在這福音上，本於信顯示與信，如經上所記：</w:t>
      </w:r>
      <w:r w:rsidR="00130298" w:rsidRPr="00130298">
        <w:rPr>
          <w:color w:val="000000"/>
          <w:sz w:val="22"/>
          <w:szCs w:val="22"/>
          <w:lang w:eastAsia="zh-TW"/>
        </w:rPr>
        <w:t>“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義人必本於信得生並活著。</w:t>
      </w:r>
      <w:r w:rsidR="00130298" w:rsidRPr="00130298">
        <w:rPr>
          <w:color w:val="000000"/>
          <w:sz w:val="22"/>
          <w:szCs w:val="22"/>
          <w:lang w:eastAsia="zh-TW"/>
        </w:rPr>
        <w:t>”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3:21-26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但如今神的義在律法以外已經顯明出來，有律法和申言者為證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  <w:r w:rsidRPr="00130298">
        <w:rPr>
          <w:color w:val="000000"/>
          <w:sz w:val="22"/>
          <w:szCs w:val="22"/>
          <w:lang w:eastAsia="zh-TW"/>
        </w:rPr>
        <w:t xml:space="preserve">22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就是神的義，藉著信耶穌基督，歸與一切信的人，並沒有分別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23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因為眾人都犯了罪，虧缺了神的榮耀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  <w:r w:rsidRPr="00130298">
        <w:rPr>
          <w:color w:val="000000"/>
          <w:sz w:val="22"/>
          <w:szCs w:val="22"/>
          <w:lang w:eastAsia="zh-TW"/>
        </w:rPr>
        <w:t xml:space="preserve">24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但因神的恩典，藉著在基督耶穌裡的救贖，就白白的得稱義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神擺出基督耶穌作平息處，是憑著祂的血，藉著人的信，為要在神以寬容越過人先時所犯的罪上，顯示祂的義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  <w:r w:rsidRPr="00130298">
        <w:rPr>
          <w:color w:val="000000"/>
          <w:sz w:val="22"/>
          <w:szCs w:val="22"/>
          <w:lang w:eastAsia="zh-TW"/>
        </w:rPr>
        <w:t xml:space="preserve">26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為著在今時顯示祂的義，使祂能是義的，也能稱那以信耶穌為本的人為義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9:30-31</w:t>
      </w:r>
    </w:p>
    <w:p w:rsidR="00C50FDD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30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這樣，我們可說甚麼？那未曾追求義的外邦人，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反得著了義，就是本於信的義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31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但那追求律法之義的以色列人，並未達到那律法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340"/>
        <w:gridCol w:w="3545"/>
      </w:tblGrid>
      <w:tr w:rsidR="00F20B95" w:rsidRPr="008262E6" w:rsidTr="00270E7C">
        <w:trPr>
          <w:trHeight w:val="262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262E6" w:rsidRDefault="00F20B95" w:rsidP="00AD64C3">
            <w:pPr>
              <w:pStyle w:val="BodyText"/>
              <w:jc w:val="both"/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8262E6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22F2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="00FC6F90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945CC"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2B94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20B95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7338CE" w:rsidRPr="008262E6" w:rsidRDefault="002F74A9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週二</w:t>
      </w:r>
      <w:r w:rsidR="00D57F06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5E090B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5</w:t>
      </w:r>
      <w:r w:rsidR="007A17C1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                                          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1:7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7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我們在這蒙愛者裡面，藉著祂的血，照著神恩典的豐富，得蒙救贖，就是過犯得以赦免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3:24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24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但因神的恩典，藉著在基督耶穌裡的救贖，就白白的得稱義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1:14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話成了肉體，支搭帳幕在我們中間，豐豐滿滿的有恩典，有實際。我們也見過祂的榮耀，正是從父而來獨生子的榮耀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1:22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22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但如今祂在基督肉體的身體裡，藉著死，叫你們與自己和好了，把你們聖別、沒有瑕疵、無可責備的呈獻在自己面前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加拉太書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3:13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13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基督既為我們成了咒詛，就贖出我們脫離律法的咒詛，因為經上記著：</w:t>
      </w:r>
      <w:r w:rsidRPr="00130298">
        <w:rPr>
          <w:color w:val="000000"/>
          <w:sz w:val="22"/>
          <w:szCs w:val="22"/>
          <w:lang w:eastAsia="zh-TW"/>
        </w:rPr>
        <w:t>“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凡掛在木頭上的，都是被咒詛的，</w:t>
      </w:r>
      <w:r w:rsidRPr="00130298">
        <w:rPr>
          <w:color w:val="000000"/>
          <w:sz w:val="22"/>
          <w:szCs w:val="22"/>
          <w:lang w:eastAsia="zh-TW"/>
        </w:rPr>
        <w:t>”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2:24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祂在木頭上，在祂的身體裡，親自擔當了我們的罪，使我們既然向罪死了，就得以向義活著；因祂受的鞭傷，你們便得了醫治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5:21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神使那不知罪的，替我們成為罪，好叫我們在祂裡面成為神的義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9:2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因為有豫備好的帳幕，頭一層叫作聖所，裡面有燈臺、桌子和陳設餅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73"/>
        <w:gridCol w:w="3560"/>
      </w:tblGrid>
      <w:tr w:rsidR="00B43FDC" w:rsidRPr="008262E6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8262E6" w:rsidRDefault="00B43FDC" w:rsidP="00AD64C3">
            <w:pPr>
              <w:pStyle w:val="BodyText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8262E6" w:rsidRDefault="00E81089" w:rsidP="00AD64C3">
            <w:pPr>
              <w:pStyle w:val="BodyText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FDC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F547D8" w:rsidRPr="008262E6" w:rsidRDefault="00F547D8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週三</w:t>
      </w:r>
      <w:r w:rsidRPr="008262E6">
        <w:rPr>
          <w:rFonts w:ascii="MingLiU" w:eastAsia="MingLiU" w:hAnsi="MingLiU" w:cs="PMingLiU" w:hint="eastAsia"/>
          <w:b/>
          <w:bCs/>
          <w:color w:val="000000"/>
          <w:sz w:val="22"/>
          <w:szCs w:val="22"/>
        </w:rPr>
        <w:t xml:space="preserve"> 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6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="004276D5">
        <w:rPr>
          <w:b/>
          <w:bCs/>
          <w:color w:val="000000"/>
          <w:sz w:val="22"/>
          <w:szCs w:val="22"/>
          <w:u w:val="single"/>
          <w:lang w:eastAsia="zh-TW"/>
        </w:rPr>
        <w:t>1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>:23</w:t>
      </w:r>
    </w:p>
    <w:p w:rsidR="004276D5" w:rsidRDefault="002F4E1E" w:rsidP="004276D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proofErr w:type="gramStart"/>
      <w:r w:rsidR="00130298" w:rsidRPr="00130298">
        <w:rPr>
          <w:color w:val="000000"/>
          <w:sz w:val="22"/>
          <w:szCs w:val="22"/>
          <w:lang w:eastAsia="zh-TW"/>
        </w:rPr>
        <w:t xml:space="preserve">23 </w:t>
      </w:r>
      <w:r w:rsidR="004276D5" w:rsidRPr="004276D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="004276D5"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你們蒙了重生</w:t>
      </w:r>
      <w:proofErr w:type="gramEnd"/>
      <w:r w:rsidR="004276D5"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，不是由於能壞的種子，乃是</w:t>
      </w:r>
    </w:p>
    <w:p w:rsidR="004276D5" w:rsidRDefault="004276D5" w:rsidP="004276D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由於不能壞的種子，是藉著神活而常存的話。</w:t>
      </w:r>
    </w:p>
    <w:p w:rsidR="00130298" w:rsidRPr="00130298" w:rsidRDefault="00130298" w:rsidP="004276D5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約翰福音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1:12-13</w:t>
      </w:r>
      <w:r w:rsidR="00C50FDD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C50FDD" w:rsidRPr="00C50FDD">
        <w:t xml:space="preserve"> </w:t>
      </w:r>
      <w:r w:rsidR="00C50FDD" w:rsidRPr="00C50FDD">
        <w:rPr>
          <w:b/>
          <w:bCs/>
          <w:color w:val="000000"/>
          <w:sz w:val="22"/>
          <w:szCs w:val="22"/>
          <w:u w:val="single"/>
          <w:lang w:eastAsia="zh-TW"/>
        </w:rPr>
        <w:t>3:6,15,36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C50FDD">
        <w:rPr>
          <w:color w:val="000000"/>
          <w:sz w:val="22"/>
          <w:szCs w:val="22"/>
          <w:lang w:eastAsia="zh-TW"/>
        </w:rPr>
        <w:t>1:</w:t>
      </w:r>
      <w:r w:rsidR="00130298" w:rsidRPr="00130298">
        <w:rPr>
          <w:color w:val="000000"/>
          <w:sz w:val="22"/>
          <w:szCs w:val="22"/>
          <w:lang w:eastAsia="zh-TW"/>
        </w:rPr>
        <w:t xml:space="preserve">12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凡接受祂的，就是信入祂名的人，祂就賜他們權柄，成為神的兒女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C50FDD">
        <w:rPr>
          <w:color w:val="000000"/>
          <w:sz w:val="22"/>
          <w:szCs w:val="22"/>
          <w:lang w:eastAsia="zh-TW"/>
        </w:rPr>
        <w:t>1:</w:t>
      </w:r>
      <w:r w:rsidR="00130298" w:rsidRPr="00130298">
        <w:rPr>
          <w:color w:val="000000"/>
          <w:sz w:val="22"/>
          <w:szCs w:val="22"/>
          <w:lang w:eastAsia="zh-TW"/>
        </w:rPr>
        <w:t xml:space="preserve">13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這等人不是從血生的，不是從肉體的意思生的，也不是從人的意思生的，乃是從神生的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3:</w:t>
      </w:r>
      <w:r w:rsidR="00130298" w:rsidRPr="00130298">
        <w:rPr>
          <w:color w:val="000000"/>
          <w:sz w:val="22"/>
          <w:szCs w:val="22"/>
          <w:lang w:eastAsia="zh-TW"/>
        </w:rPr>
        <w:t xml:space="preserve">6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從肉體生的，就是肉體；從那靈生的，就是靈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>
        <w:rPr>
          <w:color w:val="000000"/>
          <w:sz w:val="22"/>
          <w:szCs w:val="22"/>
          <w:lang w:eastAsia="zh-TW"/>
        </w:rPr>
        <w:t>3:</w:t>
      </w:r>
      <w:r w:rsidR="00130298" w:rsidRPr="00130298">
        <w:rPr>
          <w:color w:val="000000"/>
          <w:sz w:val="22"/>
          <w:szCs w:val="22"/>
          <w:lang w:eastAsia="zh-TW"/>
        </w:rPr>
        <w:t xml:space="preserve">15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叫一切信入祂的都得永遠的生命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3:</w:t>
      </w:r>
      <w:r w:rsidR="00130298" w:rsidRPr="00130298">
        <w:rPr>
          <w:color w:val="000000"/>
          <w:sz w:val="22"/>
          <w:szCs w:val="22"/>
          <w:lang w:eastAsia="zh-TW"/>
        </w:rPr>
        <w:t xml:space="preserve">36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信入子的人有永遠的生命；不信從子的人不得見生命，神的震怒卻停留在他身上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1:3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3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我們主耶穌基督的神與父是當受頌讚的，祂曾照自己的大憐憫，藉耶穌基督從死人中復活，重生了我們，使我們有活的盼望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55"/>
        <w:gridCol w:w="3560"/>
      </w:tblGrid>
      <w:tr w:rsidR="00F20B95" w:rsidRPr="008262E6" w:rsidTr="00270E7C">
        <w:trPr>
          <w:trHeight w:val="27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262E6" w:rsidRDefault="00F20B95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8262E6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F20B95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8262E6" w:rsidRDefault="00B01A32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週四</w:t>
      </w:r>
      <w:r w:rsidRPr="008262E6">
        <w:rPr>
          <w:rFonts w:ascii="MingLiU" w:eastAsia="MingLiU" w:hAnsi="MingLiU" w:cs="PMingLiU" w:hint="eastAsia"/>
          <w:b/>
          <w:bCs/>
          <w:color w:val="000000"/>
          <w:sz w:val="22"/>
          <w:szCs w:val="22"/>
        </w:rPr>
        <w:t xml:space="preserve"> 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7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2:2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2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像纔生的嬰孩一樣，切慕那純淨的話奶，叫你們靠此長大，以致得救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5:14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14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只有長成的人，纔能喫乾糧，他們的官能因習用而受了操練，就能分辨好壞了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10:10-11</w:t>
      </w:r>
      <w:r w:rsidR="00CF63A2">
        <w:rPr>
          <w:b/>
          <w:bCs/>
          <w:color w:val="000000"/>
          <w:sz w:val="22"/>
          <w:szCs w:val="22"/>
          <w:u w:val="single"/>
          <w:lang w:eastAsia="zh-TW"/>
        </w:rPr>
        <w:t>,14-16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10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賊來了，無非是要偷竊、殺害、毀壞；我來了，是要叫羊得生命，並且得的更豐盛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我是好牧人，好牧人為羊捨命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我是好牧人，我認識那屬我的，那屬我的也認識我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  <w:r w:rsidRPr="00130298">
        <w:rPr>
          <w:color w:val="000000"/>
          <w:sz w:val="22"/>
          <w:szCs w:val="22"/>
          <w:lang w:eastAsia="zh-TW"/>
        </w:rPr>
        <w:t xml:space="preserve">15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正如父認識我，我也認識父一樣；並且我為羊捨命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我另外有羊，不是屬於這圈的；我必須領他們來，他們也要聽我的聲音，並且要成為一群，歸一個牧人了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21:15-17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他們喫完了早飯，耶穌對西門彼得說，約翰的兒子西門，你愛我比這些更深麼？彼得對祂說，主阿，是的，你知道我愛你。耶穌對他說，你餧養我的小羊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960531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耶穌第二次又對他說，約翰的兒子西門，你愛</w:t>
      </w:r>
    </w:p>
    <w:p w:rsidR="000D7AC9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我麼？彼得對祂說，主阿，是的，你知道我愛你</w:t>
      </w:r>
    </w:p>
    <w:p w:rsidR="000D7AC9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。耶穌對他說，你牧養我的羊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17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耶穌第</w:t>
      </w:r>
      <w:bookmarkStart w:id="1" w:name="_GoBack"/>
      <w:bookmarkEnd w:id="1"/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三次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lastRenderedPageBreak/>
        <w:t>對他說，約翰的兒子西門，你愛我麼？彼得因為耶穌第三次對他說，你愛我麼？就憂愁，對耶穌說，主阿，你是無所不知的，你知道我愛你。耶穌對他說，你餧養我的羊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1:4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就如祂在創立世界以前，在基督裡揀選了我們，使我們在愛裡，在祂面前，成為聖別、沒有瑕疵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55"/>
        <w:gridCol w:w="3560"/>
      </w:tblGrid>
      <w:tr w:rsidR="000D00F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262E6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262E6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D00FE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3719E9" w:rsidRPr="008262E6" w:rsidRDefault="002F74A9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週五</w:t>
      </w:r>
      <w:r w:rsidR="00E73E73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 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3C611E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8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提多書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3:5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5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祂便救了我們，並不是本於我們所成就的義行，乃是照著祂的憐憫，藉著重生的洗滌，和聖靈的更新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4:23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23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而在你們心思的靈裡得以更新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12:2</w:t>
      </w:r>
      <w:r w:rsidR="00C50FDD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C50FDD" w:rsidRPr="00C50FDD">
        <w:t xml:space="preserve"> </w:t>
      </w:r>
      <w:r w:rsidR="00C50FDD" w:rsidRPr="00C50FDD">
        <w:rPr>
          <w:b/>
          <w:bCs/>
          <w:color w:val="000000"/>
          <w:sz w:val="22"/>
          <w:szCs w:val="22"/>
          <w:u w:val="single"/>
          <w:lang w:eastAsia="zh-TW"/>
        </w:rPr>
        <w:t>6:4-5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C50FDD">
        <w:rPr>
          <w:color w:val="000000"/>
          <w:sz w:val="22"/>
          <w:szCs w:val="22"/>
          <w:lang w:eastAsia="zh-TW"/>
        </w:rPr>
        <w:t>12:</w:t>
      </w:r>
      <w:r w:rsidR="00130298" w:rsidRPr="00130298">
        <w:rPr>
          <w:color w:val="000000"/>
          <w:sz w:val="22"/>
          <w:szCs w:val="22"/>
          <w:lang w:eastAsia="zh-TW"/>
        </w:rPr>
        <w:t xml:space="preserve">2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不要模倣這世代，反要藉著心思的更新而變化，叫你們驗證何為神那美好、可喜悅、並純全的旨意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6:</w:t>
      </w:r>
      <w:r w:rsidR="00130298" w:rsidRPr="00130298">
        <w:rPr>
          <w:color w:val="000000"/>
          <w:sz w:val="22"/>
          <w:szCs w:val="22"/>
          <w:lang w:eastAsia="zh-TW"/>
        </w:rPr>
        <w:t xml:space="preserve">4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所以我們藉著浸入死，和祂一同埋葬，好叫我們在生命的新樣中生活行動，像基督藉著父的榮耀，從死人中復活一樣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6:</w:t>
      </w:r>
      <w:r w:rsidR="00130298" w:rsidRPr="00130298">
        <w:rPr>
          <w:color w:val="000000"/>
          <w:sz w:val="22"/>
          <w:szCs w:val="22"/>
          <w:lang w:eastAsia="zh-TW"/>
        </w:rPr>
        <w:t xml:space="preserve">5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我們若在祂死的樣式裡與祂聯合生長，也必要在祂復活的樣式裡與祂聯合生長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3:17-18</w:t>
      </w:r>
      <w:r w:rsidR="00C50FDD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C50FDD" w:rsidRPr="00C50FDD">
        <w:t xml:space="preserve"> </w:t>
      </w:r>
      <w:r w:rsidR="00C50FDD" w:rsidRPr="00C50FDD">
        <w:rPr>
          <w:b/>
          <w:bCs/>
          <w:color w:val="000000"/>
          <w:sz w:val="22"/>
          <w:szCs w:val="22"/>
          <w:u w:val="single"/>
          <w:lang w:eastAsia="zh-TW"/>
        </w:rPr>
        <w:t>5:17</w:t>
      </w:r>
    </w:p>
    <w:p w:rsidR="00C50FDD" w:rsidRDefault="00436A96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</w:t>
      </w:r>
      <w:r w:rsidR="00C50FDD">
        <w:rPr>
          <w:color w:val="000000"/>
          <w:sz w:val="22"/>
          <w:szCs w:val="22"/>
          <w:lang w:eastAsia="zh-TW"/>
        </w:rPr>
        <w:t>:</w:t>
      </w:r>
      <w:r w:rsidR="00130298" w:rsidRPr="00130298">
        <w:rPr>
          <w:color w:val="000000"/>
          <w:sz w:val="22"/>
          <w:szCs w:val="22"/>
          <w:lang w:eastAsia="zh-TW"/>
        </w:rPr>
        <w:t xml:space="preserve">17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而且主就是那靈；主的靈在那裡，那裡就有</w:t>
      </w:r>
    </w:p>
    <w:p w:rsidR="00130298" w:rsidRPr="00130298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自由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436A96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</w:t>
      </w:r>
      <w:r w:rsidR="00C50FDD">
        <w:rPr>
          <w:color w:val="000000"/>
          <w:sz w:val="22"/>
          <w:szCs w:val="22"/>
          <w:lang w:eastAsia="zh-TW"/>
        </w:rPr>
        <w:t>:</w:t>
      </w:r>
      <w:r w:rsidR="00130298" w:rsidRPr="00130298">
        <w:rPr>
          <w:color w:val="000000"/>
          <w:sz w:val="22"/>
          <w:szCs w:val="22"/>
          <w:lang w:eastAsia="zh-TW"/>
        </w:rPr>
        <w:t xml:space="preserve">18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960531" w:rsidRDefault="00C50FDD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5:</w:t>
      </w:r>
      <w:r w:rsidR="00130298" w:rsidRPr="00130298">
        <w:rPr>
          <w:color w:val="000000"/>
          <w:sz w:val="22"/>
          <w:szCs w:val="22"/>
          <w:lang w:eastAsia="zh-TW"/>
        </w:rPr>
        <w:t xml:space="preserve">17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因此，若有人在基督裡，他就是新造；舊事</w:t>
      </w:r>
    </w:p>
    <w:p w:rsidR="00130298" w:rsidRPr="00130298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已過，看哪，都變成新的了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55"/>
        <w:gridCol w:w="3600"/>
      </w:tblGrid>
      <w:tr w:rsidR="000D00F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262E6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262E6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D00FE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8262E6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週六</w:t>
      </w:r>
      <w:r w:rsidR="005E090B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FB22D4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3C611E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9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8:23</w:t>
      </w:r>
      <w:r w:rsidR="002F4E1E">
        <w:rPr>
          <w:b/>
          <w:bCs/>
          <w:color w:val="000000"/>
          <w:sz w:val="22"/>
          <w:szCs w:val="22"/>
          <w:u w:val="single"/>
          <w:lang w:eastAsia="zh-TW"/>
        </w:rPr>
        <w:t>,30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lastRenderedPageBreak/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23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不但如此，就是我們這有那靈作初熟果子的，也是自己裡面嘆息，熱切等待兒子的名分，就是我們的身體得贖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30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祂所豫定的人，又召他們來；所召來的人，又稱他們為義；所稱為義的人，又叫他們得榮耀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4:13</w:t>
      </w:r>
      <w:r w:rsidR="002F4E1E">
        <w:rPr>
          <w:b/>
          <w:bCs/>
          <w:color w:val="000000"/>
          <w:sz w:val="22"/>
          <w:szCs w:val="22"/>
          <w:u w:val="single"/>
          <w:lang w:eastAsia="zh-TW"/>
        </w:rPr>
        <w:t>,15-16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13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直到我們眾人都達到了信仰上並對神兒子之完全認識上的一，達到了長成的人，達到了基督豐滿之身材的度量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惟在愛裡持守著真實，我們就得以在一切事上長到祂，就是元首基督裡面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1:28</w:t>
      </w:r>
      <w:r w:rsidR="00960531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960531" w:rsidRPr="00960531">
        <w:t xml:space="preserve"> </w:t>
      </w:r>
      <w:r w:rsidR="00960531" w:rsidRPr="00960531">
        <w:rPr>
          <w:b/>
          <w:bCs/>
          <w:color w:val="000000"/>
          <w:sz w:val="22"/>
          <w:szCs w:val="22"/>
          <w:u w:val="single"/>
          <w:lang w:eastAsia="zh-TW"/>
        </w:rPr>
        <w:t>2:19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1:</w:t>
      </w:r>
      <w:r w:rsidR="00130298" w:rsidRPr="00130298">
        <w:rPr>
          <w:color w:val="000000"/>
          <w:sz w:val="22"/>
          <w:szCs w:val="22"/>
          <w:lang w:eastAsia="zh-TW"/>
        </w:rPr>
        <w:t xml:space="preserve">28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我們宣揚祂，是用全般的智慧警戒各人，教導各人，好將各人在基督裡成熟的獻上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2:</w:t>
      </w:r>
      <w:r w:rsidR="00130298" w:rsidRPr="00130298">
        <w:rPr>
          <w:color w:val="000000"/>
          <w:sz w:val="22"/>
          <w:szCs w:val="22"/>
          <w:lang w:eastAsia="zh-TW"/>
        </w:rPr>
        <w:t xml:space="preserve">19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不持定元首；本於祂，全身藉著節和筋，得了豐富的供應，並結合一起，就以神的增長而長大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啟示錄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</w:t>
      </w:r>
      <w:r w:rsidR="00D22F7E">
        <w:rPr>
          <w:b/>
          <w:bCs/>
          <w:color w:val="000000"/>
          <w:sz w:val="22"/>
          <w:szCs w:val="22"/>
          <w:u w:val="single"/>
          <w:lang w:eastAsia="zh-TW"/>
        </w:rPr>
        <w:t>12;</w:t>
      </w:r>
      <w:r w:rsidR="00960531" w:rsidRPr="00960531">
        <w:t xml:space="preserve"> </w:t>
      </w:r>
      <w:r w:rsidR="00960531" w:rsidRPr="00960531">
        <w:rPr>
          <w:b/>
          <w:bCs/>
          <w:color w:val="000000"/>
          <w:sz w:val="22"/>
          <w:szCs w:val="22"/>
          <w:u w:val="single"/>
          <w:lang w:eastAsia="zh-TW"/>
        </w:rPr>
        <w:t>21:10-11</w:t>
      </w:r>
    </w:p>
    <w:p w:rsidR="00130298" w:rsidRPr="00130298" w:rsidRDefault="00960531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3:</w:t>
      </w:r>
      <w:r w:rsidR="00130298" w:rsidRPr="00130298">
        <w:rPr>
          <w:color w:val="000000"/>
          <w:sz w:val="22"/>
          <w:szCs w:val="22"/>
          <w:lang w:eastAsia="zh-TW"/>
        </w:rPr>
        <w:t xml:space="preserve">12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得勝的，我要叫他在我神殿中作柱子，他也絕不再從那裡出去；我又要將我神的名，和我神城的名，（這城就是由天上從我神那裡降下來的新耶路撒冷，）並我的新名，都寫在他上面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960531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21:</w:t>
      </w:r>
      <w:r w:rsidR="00130298" w:rsidRPr="00130298">
        <w:rPr>
          <w:color w:val="000000"/>
          <w:sz w:val="22"/>
          <w:szCs w:val="22"/>
          <w:lang w:eastAsia="zh-TW"/>
        </w:rPr>
        <w:t xml:space="preserve">10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我在靈裡，天使帶我到一座高大的山，將那由神那裡從天而降的聖城耶路撒冷指給我看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960531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21:</w:t>
      </w:r>
      <w:r w:rsidR="00130298" w:rsidRPr="00130298">
        <w:rPr>
          <w:color w:val="000000"/>
          <w:sz w:val="22"/>
          <w:szCs w:val="22"/>
          <w:lang w:eastAsia="zh-TW"/>
        </w:rPr>
        <w:t xml:space="preserve">11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城中有神的榮耀；城的光輝如同極貴的寶石，好像碧玉，明如水晶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55"/>
        <w:gridCol w:w="3600"/>
      </w:tblGrid>
      <w:tr w:rsidR="0007629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8262E6" w:rsidRDefault="0007629E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8262E6" w:rsidRDefault="00E81089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7629E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8262E6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主日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10535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E090B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3C611E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10</w:t>
      </w:r>
      <w:r w:rsidR="00D4490C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ab/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哈利路亞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, </w:t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榮耀歸主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5:8-11</w:t>
      </w:r>
      <w:r w:rsidR="002F4E1E">
        <w:rPr>
          <w:b/>
          <w:bCs/>
          <w:color w:val="000000"/>
          <w:sz w:val="22"/>
          <w:szCs w:val="22"/>
          <w:u w:val="single"/>
          <w:lang w:eastAsia="zh-TW"/>
        </w:rPr>
        <w:t>,15-21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8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惟有基督在我們還作罪人的時候，為我們死，神就在此將祂自己的愛向我們顯明了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9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現在我們既因祂的血得稱義，就更要藉著祂得救脫離忿怒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10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因為我們作仇敵的時候，且藉著神兒子的死得與神和好，既已和好，就更要在祂的生命裡得救了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lastRenderedPageBreak/>
        <w:t>不但如此，我們現今既藉著我們的主耶穌基督，得與神和好，也就要藉著祂，在神裡面誇耀著，在祂的生命裡得救了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只是過犯不如恩賜；若因一人的過犯，多人都死了，神的恩典，與耶穌基督一人恩典中白白的恩賜，就更加洋溢的臨到多人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並且一人犯罪的結果，也不如白白的恩賜；因為審判是由於一次過犯而定罪，恩賜乃是由於許多過犯而稱義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17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若因一人的過犯，死就藉著這一人作了王，那些受洋溢之恩，並洋溢之義恩賜的，就更要藉著耶穌基督一人，在生命中作王了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18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如此說來，藉著一次的過犯，眾人都被定罪，照樣，藉著一次的義行，眾人也都被稱義得生命了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19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藉著一人的悖逆，多人構成了罪人，照樣，藉著一人的順從，多人也要構成義的了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20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律法插進來，是叫過犯增多，只是罪在那裡增多，恩典就更洋溢了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  <w:r w:rsidRPr="00130298">
        <w:rPr>
          <w:color w:val="000000"/>
          <w:sz w:val="22"/>
          <w:szCs w:val="22"/>
          <w:lang w:eastAsia="zh-TW"/>
        </w:rPr>
        <w:t xml:space="preserve">21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使罪怎樣在死中作王，恩典也照樣藉著義作王，叫人藉著我們的主耶穌基督得永遠的生命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2"/>
        <w:gridCol w:w="3723"/>
      </w:tblGrid>
      <w:tr w:rsidR="00853CFF" w:rsidRPr="008262E6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8262E6" w:rsidRDefault="00853CFF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詩</w:t>
            </w:r>
            <w:r w:rsidRPr="008262E6">
              <w:rPr>
                <w:rFonts w:ascii="MingLiU" w:eastAsia="MingLiU" w:hAnsi="MingLiU"/>
                <w:b/>
                <w:bCs/>
                <w:sz w:val="22"/>
                <w:szCs w:val="22"/>
              </w:rPr>
              <w:t xml:space="preserve">  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262E6" w:rsidRDefault="000342C8" w:rsidP="002F4E1E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2"/>
                <w:szCs w:val="22"/>
              </w:rPr>
            </w:pPr>
            <w:r w:rsidRPr="000342C8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大本詩歌附</w:t>
            </w:r>
            <w:r w:rsidRPr="000342C8">
              <w:rPr>
                <w:rFonts w:ascii="MingLiU" w:eastAsia="MingLiU" w:hAnsi="MingLiU" w:cs="MS Gothic"/>
                <w:b/>
                <w:bCs/>
                <w:sz w:val="22"/>
                <w:szCs w:val="22"/>
              </w:rPr>
              <w:t>6</w:t>
            </w:r>
            <w:r w:rsidRPr="000342C8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:rsidR="00960531" w:rsidRDefault="00E31EBC" w:rsidP="00960531">
      <w:pPr>
        <w:pStyle w:val="BodyText"/>
        <w:jc w:val="both"/>
        <w:rPr>
          <w:rFonts w:ascii="MingLiU" w:eastAsia="MingLiU" w:hAnsi="MingLiU" w:cs="MS Gothic"/>
          <w:sz w:val="22"/>
          <w:szCs w:val="22"/>
        </w:rPr>
      </w:pPr>
      <w:r w:rsidRPr="008262E6">
        <w:rPr>
          <w:rFonts w:ascii="MingLiU" w:eastAsia="MingLiU" w:hAnsi="MingLiU" w:cs="MS Gothic"/>
          <w:sz w:val="22"/>
          <w:szCs w:val="22"/>
        </w:rPr>
        <w:t xml:space="preserve">    </w:t>
      </w:r>
      <w:r w:rsidR="003A33C3" w:rsidRPr="008262E6">
        <w:rPr>
          <w:rFonts w:ascii="MingLiU" w:eastAsia="MingLiU" w:hAnsi="MingLiU" w:cs="MS Gothic"/>
          <w:sz w:val="22"/>
          <w:szCs w:val="22"/>
        </w:rPr>
        <w:t xml:space="preserve"> </w:t>
      </w:r>
      <w:r w:rsidR="002E32CF" w:rsidRPr="008262E6">
        <w:rPr>
          <w:rFonts w:ascii="MingLiU" w:eastAsia="MingLiU" w:hAnsi="MingLiU" w:cs="MS Gothic" w:hint="eastAsia"/>
          <w:sz w:val="22"/>
          <w:szCs w:val="22"/>
        </w:rPr>
        <w:t>參讀</w:t>
      </w:r>
      <w:r w:rsidR="002E32CF" w:rsidRPr="008262E6">
        <w:rPr>
          <w:rFonts w:ascii="MingLiU" w:eastAsia="MingLiU" w:hAnsi="MingLiU" w:cs="MS Gothic"/>
          <w:sz w:val="22"/>
          <w:szCs w:val="22"/>
        </w:rPr>
        <w:t xml:space="preserve">: </w:t>
      </w:r>
      <w:r w:rsidR="00A867E7" w:rsidRPr="00A867E7">
        <w:rPr>
          <w:rFonts w:ascii="MingLiU" w:eastAsia="MingLiU" w:hAnsi="MingLiU" w:cs="MS Gothic" w:hint="eastAsia"/>
          <w:sz w:val="22"/>
          <w:szCs w:val="22"/>
        </w:rPr>
        <w:t>神救恩生機的一面</w:t>
      </w:r>
      <w:r w:rsidR="002E32CF" w:rsidRPr="008262E6">
        <w:rPr>
          <w:rFonts w:ascii="MingLiU" w:eastAsia="MingLiU" w:hAnsi="MingLiU" w:cs="MS Gothic" w:hint="eastAsia"/>
          <w:sz w:val="22"/>
          <w:szCs w:val="22"/>
        </w:rPr>
        <w:t>第</w:t>
      </w:r>
      <w:r w:rsidR="00A867E7">
        <w:rPr>
          <w:rFonts w:ascii="MingLiU" w:eastAsia="MingLiU" w:hAnsi="MingLiU" w:cs="MS Gothic"/>
          <w:sz w:val="22"/>
          <w:szCs w:val="22"/>
        </w:rPr>
        <w:t>4</w:t>
      </w:r>
      <w:r w:rsidR="002E32CF" w:rsidRPr="008262E6">
        <w:rPr>
          <w:rFonts w:ascii="MingLiU" w:eastAsia="MingLiU" w:hAnsi="MingLiU" w:cs="MS Gothic" w:hint="eastAsia"/>
          <w:sz w:val="22"/>
          <w:szCs w:val="22"/>
        </w:rPr>
        <w:t xml:space="preserve">篇　</w:t>
      </w:r>
    </w:p>
    <w:p w:rsidR="002D7645" w:rsidRPr="00960531" w:rsidRDefault="007B4EDE" w:rsidP="00960531">
      <w:pPr>
        <w:pStyle w:val="BodyText"/>
        <w:jc w:val="both"/>
        <w:rPr>
          <w:rFonts w:ascii="MingLiU" w:eastAsia="MingLiU" w:hAnsi="MingLiU" w:cs="MS Gothic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sz w:val="22"/>
          <w:szCs w:val="22"/>
          <w:u w:val="single"/>
        </w:rPr>
        <w:t>教會真理追求</w:t>
      </w:r>
      <w:r w:rsidRPr="008262E6">
        <w:rPr>
          <w:rFonts w:ascii="MingLiU" w:eastAsia="MingLiU" w:hAnsi="MingLiU"/>
          <w:b/>
          <w:bCs/>
          <w:sz w:val="22"/>
          <w:szCs w:val="22"/>
          <w:u w:val="single"/>
        </w:rPr>
        <w:t xml:space="preserve"> </w:t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  <w:u w:val="single"/>
        </w:rPr>
        <w:t>羅馬書</w:t>
      </w:r>
    </w:p>
    <w:p w:rsidR="00197A3B" w:rsidRPr="008262E6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一年級《羅馬書》通讀</w:t>
      </w:r>
    </w:p>
    <w:p w:rsidR="00D717A7" w:rsidRPr="008262E6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經文：羅馬書</w:t>
      </w:r>
      <w:r w:rsidR="003C611E" w:rsidRPr="008262E6">
        <w:rPr>
          <w:rFonts w:ascii="MingLiU" w:eastAsia="MingLiU" w:hAnsi="MingLiU"/>
          <w:sz w:val="22"/>
          <w:szCs w:val="22"/>
        </w:rPr>
        <w:t>14</w:t>
      </w:r>
      <w:r w:rsidR="000943AE" w:rsidRPr="008262E6">
        <w:rPr>
          <w:rFonts w:ascii="MingLiU" w:eastAsia="MingLiU" w:hAnsi="MingLiU"/>
          <w:sz w:val="22"/>
          <w:szCs w:val="22"/>
        </w:rPr>
        <w:t>:</w:t>
      </w:r>
      <w:r w:rsidR="00B04E6C" w:rsidRPr="008262E6">
        <w:rPr>
          <w:rFonts w:ascii="MingLiU" w:eastAsia="MingLiU" w:hAnsi="MingLiU"/>
          <w:sz w:val="22"/>
          <w:szCs w:val="22"/>
        </w:rPr>
        <w:t>13</w:t>
      </w:r>
      <w:r w:rsidR="00E31EBC" w:rsidRPr="008262E6">
        <w:rPr>
          <w:rFonts w:ascii="MingLiU" w:eastAsia="MingLiU" w:hAnsi="MingLiU"/>
          <w:sz w:val="22"/>
          <w:szCs w:val="22"/>
        </w:rPr>
        <w:t>-</w:t>
      </w:r>
      <w:r w:rsidR="00B04E6C" w:rsidRPr="008262E6">
        <w:rPr>
          <w:rFonts w:ascii="MingLiU" w:eastAsia="MingLiU" w:hAnsi="MingLiU"/>
          <w:sz w:val="22"/>
          <w:szCs w:val="22"/>
        </w:rPr>
        <w:t>23</w:t>
      </w:r>
    </w:p>
    <w:p w:rsidR="0083470F" w:rsidRPr="00960531" w:rsidRDefault="00314B6E" w:rsidP="0083470F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指定</w:t>
      </w:r>
      <w:r w:rsidRPr="008262E6">
        <w:rPr>
          <w:rFonts w:ascii="MingLiU" w:eastAsia="MingLiU" w:hAnsi="MingLiU" w:cs="SimSun" w:hint="eastAsia"/>
          <w:sz w:val="22"/>
          <w:szCs w:val="22"/>
        </w:rPr>
        <w:t>閱讀：羅馬書生命讀經第</w:t>
      </w:r>
      <w:r w:rsidR="00E31EBC" w:rsidRPr="008262E6">
        <w:rPr>
          <w:rFonts w:ascii="MingLiU" w:eastAsia="MingLiU" w:hAnsi="MingLiU"/>
          <w:sz w:val="22"/>
          <w:szCs w:val="22"/>
        </w:rPr>
        <w:t>6</w:t>
      </w:r>
      <w:r w:rsidR="00B04E6C" w:rsidRPr="008262E6">
        <w:rPr>
          <w:rFonts w:ascii="MingLiU" w:eastAsia="MingLiU" w:hAnsi="MingLiU"/>
          <w:sz w:val="22"/>
          <w:szCs w:val="22"/>
        </w:rPr>
        <w:t>4</w:t>
      </w:r>
      <w:r w:rsidR="00AC15F1" w:rsidRPr="008262E6">
        <w:rPr>
          <w:rFonts w:ascii="MingLiU" w:eastAsia="MingLiU" w:hAnsi="MingLiU"/>
          <w:sz w:val="22"/>
          <w:szCs w:val="22"/>
        </w:rPr>
        <w:t>-</w:t>
      </w:r>
      <w:r w:rsidR="00E31EBC" w:rsidRPr="008262E6">
        <w:rPr>
          <w:rFonts w:ascii="MingLiU" w:eastAsia="MingLiU" w:hAnsi="MingLiU"/>
          <w:sz w:val="22"/>
          <w:szCs w:val="22"/>
        </w:rPr>
        <w:t>6</w:t>
      </w:r>
      <w:r w:rsidR="00B04E6C" w:rsidRPr="008262E6">
        <w:rPr>
          <w:rFonts w:ascii="MingLiU" w:eastAsia="MingLiU" w:hAnsi="MingLiU"/>
          <w:sz w:val="22"/>
          <w:szCs w:val="22"/>
        </w:rPr>
        <w:t>5</w:t>
      </w:r>
      <w:r w:rsidRPr="008262E6">
        <w:rPr>
          <w:rFonts w:ascii="MingLiU" w:eastAsia="MingLiU" w:hAnsi="MingLiU" w:cs="MS Gothic" w:hint="eastAsia"/>
          <w:sz w:val="22"/>
          <w:szCs w:val="22"/>
        </w:rPr>
        <w:t>篇</w:t>
      </w:r>
    </w:p>
    <w:p w:rsidR="00197A3B" w:rsidRPr="008262E6" w:rsidRDefault="00197A3B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二年級《羅馬書》主題研讀</w:t>
      </w:r>
    </w:p>
    <w:p w:rsidR="00DF7DB4" w:rsidRPr="008262E6" w:rsidRDefault="0011166B" w:rsidP="00DF7DB4">
      <w:pPr>
        <w:pStyle w:val="BodyText"/>
        <w:jc w:val="both"/>
        <w:rPr>
          <w:rFonts w:ascii="MingLiU" w:eastAsia="MingLiU" w:hAnsi="MingLiU" w:cs="MS Gothic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主題：</w:t>
      </w:r>
      <w:r w:rsidR="00DF7DB4" w:rsidRPr="008262E6">
        <w:rPr>
          <w:rFonts w:ascii="MingLiU" w:eastAsia="MingLiU" w:hAnsi="MingLiU" w:cs="MS Gothic" w:hint="eastAsia"/>
          <w:sz w:val="22"/>
          <w:szCs w:val="22"/>
        </w:rPr>
        <w:t>工人和召會之間的交通</w:t>
      </w:r>
    </w:p>
    <w:p w:rsidR="00D717A7" w:rsidRPr="008262E6" w:rsidRDefault="00314B6E" w:rsidP="00DF7DB4">
      <w:pPr>
        <w:pStyle w:val="BodyText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經文：羅馬書</w:t>
      </w:r>
      <w:r w:rsidR="00E31EBC" w:rsidRPr="008262E6">
        <w:rPr>
          <w:rFonts w:eastAsia="Times New Roman"/>
          <w:kern w:val="0"/>
          <w:sz w:val="22"/>
          <w:szCs w:val="22"/>
          <w:lang w:eastAsia="zh-CN"/>
        </w:rPr>
        <w:t>1</w:t>
      </w:r>
      <w:r w:rsidR="00DF7DB4" w:rsidRPr="008262E6">
        <w:rPr>
          <w:rFonts w:eastAsia="Times New Roman"/>
          <w:kern w:val="0"/>
          <w:sz w:val="22"/>
          <w:szCs w:val="22"/>
          <w:lang w:eastAsia="zh-CN"/>
        </w:rPr>
        <w:t>5</w:t>
      </w:r>
      <w:r w:rsidR="00E31EBC" w:rsidRPr="008262E6">
        <w:rPr>
          <w:rFonts w:eastAsia="Times New Roman"/>
          <w:kern w:val="0"/>
          <w:sz w:val="22"/>
          <w:szCs w:val="22"/>
          <w:lang w:eastAsia="zh-CN"/>
        </w:rPr>
        <w:t>:</w:t>
      </w:r>
      <w:r w:rsidR="00190781" w:rsidRPr="008262E6">
        <w:rPr>
          <w:rFonts w:eastAsia="Times New Roman"/>
          <w:kern w:val="0"/>
          <w:sz w:val="22"/>
          <w:szCs w:val="22"/>
          <w:lang w:eastAsia="zh-CN"/>
        </w:rPr>
        <w:t>1</w:t>
      </w:r>
      <w:r w:rsidR="00DF7DB4" w:rsidRPr="008262E6">
        <w:rPr>
          <w:rFonts w:eastAsia="Times New Roman"/>
          <w:kern w:val="0"/>
          <w:sz w:val="22"/>
          <w:szCs w:val="22"/>
          <w:lang w:eastAsia="zh-CN"/>
        </w:rPr>
        <w:t>-16:27</w:t>
      </w:r>
    </w:p>
    <w:p w:rsidR="00EC52BB" w:rsidRPr="008262E6" w:rsidRDefault="00314B6E" w:rsidP="00AD64C3">
      <w:pPr>
        <w:pStyle w:val="BodyText"/>
        <w:spacing w:after="0"/>
        <w:jc w:val="both"/>
        <w:rPr>
          <w:rFonts w:ascii="MingLiU" w:eastAsia="MingLiU" w:hAnsi="MingLiU" w:cs="MS Gothic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指定</w:t>
      </w:r>
      <w:r w:rsidRPr="008262E6">
        <w:rPr>
          <w:rFonts w:ascii="MingLiU" w:eastAsia="MingLiU" w:hAnsi="MingLiU" w:cs="SimSun" w:hint="eastAsia"/>
          <w:sz w:val="22"/>
          <w:szCs w:val="22"/>
        </w:rPr>
        <w:t>閱讀：</w:t>
      </w:r>
      <w:r w:rsidR="00DF7DB4" w:rsidRPr="008262E6">
        <w:rPr>
          <w:rFonts w:ascii="MingLiU" w:eastAsia="MingLiU" w:hAnsi="MingLiU" w:cs="MS Gothic" w:hint="eastAsia"/>
          <w:sz w:val="22"/>
          <w:szCs w:val="22"/>
        </w:rPr>
        <w:t>羅馬書</w:t>
      </w:r>
      <w:r w:rsidR="00190781" w:rsidRPr="008262E6">
        <w:rPr>
          <w:rFonts w:ascii="MingLiU" w:eastAsia="MingLiU" w:hAnsi="MingLiU" w:cs="SimSun" w:hint="eastAsia"/>
          <w:sz w:val="22"/>
          <w:szCs w:val="22"/>
        </w:rPr>
        <w:t>生命讀經</w:t>
      </w:r>
      <w:r w:rsidR="000943AE" w:rsidRPr="008262E6">
        <w:rPr>
          <w:rFonts w:ascii="MingLiU" w:eastAsia="MingLiU" w:hAnsi="MingLiU" w:cs="SimSun" w:hint="eastAsia"/>
          <w:sz w:val="22"/>
          <w:szCs w:val="22"/>
        </w:rPr>
        <w:t>第</w:t>
      </w:r>
      <w:r w:rsidR="00DF7DB4" w:rsidRPr="008262E6">
        <w:rPr>
          <w:rFonts w:ascii="MingLiU" w:eastAsia="MingLiU" w:hAnsi="MingLiU"/>
          <w:sz w:val="22"/>
          <w:szCs w:val="22"/>
        </w:rPr>
        <w:t>30</w:t>
      </w:r>
      <w:r w:rsidR="000943AE" w:rsidRPr="008262E6">
        <w:rPr>
          <w:rFonts w:ascii="MingLiU" w:eastAsia="MingLiU" w:hAnsi="MingLiU" w:cs="MS Gothic" w:hint="eastAsia"/>
          <w:sz w:val="22"/>
          <w:szCs w:val="22"/>
        </w:rPr>
        <w:t>篇</w:t>
      </w:r>
      <w:r w:rsidR="000E1F4A" w:rsidRPr="008262E6">
        <w:rPr>
          <w:rFonts w:ascii="MingLiU" w:eastAsia="MingLiU" w:hAnsi="MingLiU" w:cs="MS Gothic"/>
          <w:sz w:val="22"/>
          <w:szCs w:val="22"/>
        </w:rPr>
        <w:t>;</w:t>
      </w:r>
      <w:r w:rsidR="00EC52BB" w:rsidRPr="008262E6">
        <w:rPr>
          <w:rFonts w:ascii="PMingLiU" w:eastAsia="PMingLiU" w:hAnsi="PMingLiU" w:cs="PMingLiU" w:hint="eastAsia"/>
          <w:sz w:val="22"/>
          <w:szCs w:val="22"/>
        </w:rPr>
        <w:t xml:space="preserve"> </w:t>
      </w:r>
      <w:r w:rsidR="00DF7DB4" w:rsidRPr="008262E6">
        <w:rPr>
          <w:rFonts w:ascii="MingLiU" w:eastAsia="MingLiU" w:hAnsi="MingLiU" w:cs="MS Gothic" w:hint="eastAsia"/>
          <w:sz w:val="22"/>
          <w:szCs w:val="22"/>
        </w:rPr>
        <w:t>經歷神生機的救恩等於在基督的生命中作王</w:t>
      </w:r>
      <w:r w:rsidR="00EC52BB" w:rsidRPr="008262E6">
        <w:rPr>
          <w:rFonts w:ascii="MingLiU" w:eastAsia="MingLiU" w:hAnsi="MingLiU" w:cs="SimSun" w:hint="eastAsia"/>
          <w:sz w:val="22"/>
          <w:szCs w:val="22"/>
        </w:rPr>
        <w:t>第</w:t>
      </w:r>
      <w:r w:rsidR="00DF7DB4" w:rsidRPr="008262E6">
        <w:rPr>
          <w:rFonts w:ascii="MingLiU" w:eastAsia="MingLiU" w:hAnsi="MingLiU"/>
          <w:sz w:val="22"/>
          <w:szCs w:val="22"/>
        </w:rPr>
        <w:t>6</w:t>
      </w:r>
      <w:r w:rsidR="00EC52BB" w:rsidRPr="008262E6">
        <w:rPr>
          <w:rFonts w:ascii="MingLiU" w:eastAsia="MingLiU" w:hAnsi="MingLiU" w:cs="MS Gothic" w:hint="eastAsia"/>
          <w:sz w:val="22"/>
          <w:szCs w:val="22"/>
        </w:rPr>
        <w:t>篇</w:t>
      </w:r>
    </w:p>
    <w:p w:rsidR="00CF3D4A" w:rsidRPr="008262E6" w:rsidRDefault="00CF3D4A" w:rsidP="00AD64C3">
      <w:pPr>
        <w:pStyle w:val="BodyText"/>
        <w:spacing w:after="0"/>
        <w:jc w:val="both"/>
        <w:rPr>
          <w:rFonts w:ascii="MingLiU" w:eastAsia="MingLiU" w:hAnsi="MingLiU" w:cs="SimSun"/>
          <w:b/>
          <w:bCs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補充</w:t>
      </w:r>
      <w:r w:rsidRPr="008262E6">
        <w:rPr>
          <w:rFonts w:ascii="MingLiU" w:eastAsia="MingLiU" w:hAnsi="MingLiU" w:cs="SimSun" w:hint="eastAsia"/>
          <w:sz w:val="22"/>
          <w:szCs w:val="22"/>
        </w:rPr>
        <w:t>閱讀</w:t>
      </w:r>
      <w:r w:rsidRPr="008262E6">
        <w:rPr>
          <w:rFonts w:ascii="MingLiU" w:eastAsia="MingLiU" w:hAnsi="MingLiU" w:cs="MS Gothic" w:hint="eastAsia"/>
          <w:sz w:val="22"/>
          <w:szCs w:val="22"/>
        </w:rPr>
        <w:t>：</w:t>
      </w:r>
      <w:r w:rsidR="00EC52BB" w:rsidRPr="008262E6">
        <w:rPr>
          <w:rFonts w:ascii="MingLiU" w:eastAsia="MingLiU" w:hAnsi="MingLiU" w:cs="MS Gothic" w:hint="eastAsia"/>
          <w:sz w:val="22"/>
          <w:szCs w:val="22"/>
        </w:rPr>
        <w:t>無</w:t>
      </w:r>
    </w:p>
    <w:p w:rsidR="00314B6E" w:rsidRPr="008262E6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詩歌：</w:t>
      </w:r>
      <w:r w:rsidR="002F4E1E" w:rsidRPr="002F4E1E">
        <w:rPr>
          <w:rFonts w:ascii="MingLiU" w:eastAsia="MingLiU" w:hAnsi="MingLiU" w:cs="MS Gothic" w:hint="eastAsia"/>
          <w:sz w:val="22"/>
          <w:szCs w:val="22"/>
        </w:rPr>
        <w:t>小本詩歌</w:t>
      </w:r>
      <w:r w:rsidR="002F4E1E" w:rsidRPr="002F4E1E">
        <w:rPr>
          <w:rFonts w:ascii="MingLiU" w:eastAsia="MingLiU" w:hAnsi="MingLiU" w:cs="MS Gothic"/>
          <w:sz w:val="22"/>
          <w:szCs w:val="22"/>
        </w:rPr>
        <w:t>624</w:t>
      </w:r>
      <w:r w:rsidR="002F4E1E" w:rsidRPr="002F4E1E">
        <w:rPr>
          <w:rFonts w:ascii="MingLiU" w:eastAsia="MingLiU" w:hAnsi="MingLiU" w:cs="MS Gothic" w:hint="eastAsia"/>
          <w:sz w:val="22"/>
          <w:szCs w:val="22"/>
        </w:rPr>
        <w:t>首</w:t>
      </w:r>
    </w:p>
    <w:p w:rsidR="003719E9" w:rsidRPr="008262E6" w:rsidRDefault="003E7A70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關於研讀問題和其他材料</w:t>
      </w:r>
      <w:r w:rsidRPr="008262E6">
        <w:rPr>
          <w:rFonts w:ascii="MingLiU" w:eastAsia="MingLiU" w:hAnsi="MingLiU"/>
          <w:sz w:val="22"/>
          <w:szCs w:val="22"/>
        </w:rPr>
        <w:t>,</w:t>
      </w:r>
      <w:r w:rsidRPr="008262E6">
        <w:rPr>
          <w:rFonts w:ascii="MingLiU" w:eastAsia="MingLiU" w:hAnsi="MingLiU" w:cs="MS Gothic" w:hint="eastAsia"/>
          <w:sz w:val="22"/>
          <w:szCs w:val="22"/>
        </w:rPr>
        <w:t>在紐約市網站</w:t>
      </w:r>
      <w:r w:rsidRPr="008262E6">
        <w:rPr>
          <w:rFonts w:ascii="MingLiU" w:eastAsia="MingLiU" w:hAnsi="MingLiU" w:cs="SimSun" w:hint="eastAsia"/>
          <w:sz w:val="22"/>
          <w:szCs w:val="22"/>
        </w:rPr>
        <w:t>查詢：</w:t>
      </w:r>
    </w:p>
    <w:p w:rsidR="00942480" w:rsidRPr="008262E6" w:rsidRDefault="00DD4EF0" w:rsidP="00AD64C3">
      <w:pPr>
        <w:pStyle w:val="BodyText"/>
        <w:spacing w:after="0"/>
        <w:jc w:val="both"/>
        <w:rPr>
          <w:rFonts w:ascii="PMingLiU-ExtB" w:eastAsia="PMingLiU-ExtB" w:hAnsi="PMingLiU-ExtB"/>
          <w:sz w:val="22"/>
          <w:szCs w:val="22"/>
        </w:rPr>
      </w:pPr>
      <w:hyperlink r:id="rId9">
        <w:r w:rsidR="003E7A70" w:rsidRPr="008262E6">
          <w:rPr>
            <w:rFonts w:ascii="PMingLiU-ExtB" w:eastAsia="PMingLiU-ExtB" w:hAnsi="PMingLiU-ExtB"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10"/>
      </w:tblGrid>
      <w:tr w:rsidR="003719E9" w:rsidRPr="008262E6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8262E6" w:rsidRDefault="003E7A70" w:rsidP="00AD64C3">
            <w:pPr>
              <w:pStyle w:val="BodyText"/>
              <w:spacing w:after="0"/>
              <w:jc w:val="both"/>
              <w:rPr>
                <w:rFonts w:ascii="PMingLiU-ExtB" w:eastAsia="PMingLiU-ExtB" w:hAnsi="PMingLiU-ExtB"/>
                <w:sz w:val="22"/>
                <w:szCs w:val="22"/>
              </w:rPr>
            </w:pP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紐</w:t>
            </w:r>
            <w:r w:rsidRPr="008262E6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約</w:t>
            </w:r>
            <w:r w:rsidRPr="008262E6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市</w:t>
            </w:r>
            <w:r w:rsidRPr="008262E6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召</w:t>
            </w:r>
            <w:r w:rsidRPr="008262E6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會</w:t>
            </w:r>
          </w:p>
        </w:tc>
      </w:tr>
      <w:tr w:rsidR="003719E9" w:rsidRPr="008262E6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8262E6" w:rsidRDefault="003E7A70" w:rsidP="00AD64C3">
            <w:pPr>
              <w:widowControl w:val="0"/>
              <w:jc w:val="both"/>
              <w:rPr>
                <w:rFonts w:ascii="PMingLiU-ExtB" w:eastAsia="PMingLiU-ExtB" w:hAnsi="PMingLiU-ExtB"/>
                <w:sz w:val="22"/>
                <w:szCs w:val="22"/>
              </w:rPr>
            </w:pPr>
            <w:r w:rsidRPr="008262E6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10">
              <w:r w:rsidRPr="008262E6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8262E6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1">
              <w:r w:rsidRPr="008262E6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8262E6" w:rsidRDefault="0017305A" w:rsidP="00F62107">
      <w:pPr>
        <w:jc w:val="both"/>
        <w:rPr>
          <w:rFonts w:ascii="PMingLiU-ExtB" w:eastAsia="PMingLiU-ExtB" w:hAnsi="PMingLiU-ExtB"/>
          <w:sz w:val="22"/>
          <w:szCs w:val="22"/>
        </w:rPr>
      </w:pPr>
    </w:p>
    <w:sectPr w:rsidR="0017305A" w:rsidRPr="008262E6" w:rsidSect="00530312">
      <w:headerReference w:type="default" r:id="rId12"/>
      <w:footerReference w:type="default" r:id="rId13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F0" w:rsidRDefault="00DD4EF0">
      <w:r>
        <w:separator/>
      </w:r>
    </w:p>
  </w:endnote>
  <w:endnote w:type="continuationSeparator" w:id="0">
    <w:p w:rsidR="00DD4EF0" w:rsidRDefault="00DD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F0" w:rsidRDefault="00DD4EF0">
      <w:r>
        <w:separator/>
      </w:r>
    </w:p>
  </w:footnote>
  <w:footnote w:type="continuationSeparator" w:id="0">
    <w:p w:rsidR="00DD4EF0" w:rsidRDefault="00DD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E9" w:rsidRPr="005075B5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Theme="minorEastAsia" w:hAnsi="PMingLiU" w:cs="DFKai-SB"/>
        <w:b/>
        <w:bCs/>
        <w:color w:val="333333"/>
        <w:sz w:val="22"/>
        <w:szCs w:val="22"/>
        <w:lang w:eastAsia="zh-TW"/>
      </w:rPr>
    </w:pPr>
    <w:r w:rsidRPr="00CF6D9E">
      <w:rPr>
        <w:rFonts w:ascii="KaiTi" w:eastAsia="KaiTi" w:hAnsi="KaiTi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2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</w:t>
    </w:r>
    <w:r w:rsidR="00D4490C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CF6D9E">
      <w:rPr>
        <w:rFonts w:ascii="KaiTi" w:eastAsia="KaiTi" w:hAnsi="KaiTi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 w:rsidRPr="00CF6D9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401E4D" w:rsidRPr="00401E4D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七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8C74CE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2023年</w:t>
    </w:r>
    <w:r w:rsidR="004D79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bookmarkEnd w:id="2"/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4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日-</w:t>
    </w:r>
    <w:r w:rsidR="005075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3C611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10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5829"/>
    <w:rsid w:val="00046962"/>
    <w:rsid w:val="00050F02"/>
    <w:rsid w:val="00057F44"/>
    <w:rsid w:val="00062C8B"/>
    <w:rsid w:val="0006462A"/>
    <w:rsid w:val="000676AA"/>
    <w:rsid w:val="00073BF4"/>
    <w:rsid w:val="0007573E"/>
    <w:rsid w:val="0007629E"/>
    <w:rsid w:val="00082305"/>
    <w:rsid w:val="0008300D"/>
    <w:rsid w:val="00083AE0"/>
    <w:rsid w:val="000943AE"/>
    <w:rsid w:val="00095FD0"/>
    <w:rsid w:val="000A0688"/>
    <w:rsid w:val="000A1371"/>
    <w:rsid w:val="000A15D9"/>
    <w:rsid w:val="000A4211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632A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4810"/>
    <w:rsid w:val="001F5E5D"/>
    <w:rsid w:val="0020137E"/>
    <w:rsid w:val="002037EB"/>
    <w:rsid w:val="002043CC"/>
    <w:rsid w:val="00207303"/>
    <w:rsid w:val="002155A9"/>
    <w:rsid w:val="00237EBB"/>
    <w:rsid w:val="00242045"/>
    <w:rsid w:val="002540D7"/>
    <w:rsid w:val="0025410F"/>
    <w:rsid w:val="00255A9C"/>
    <w:rsid w:val="002568EE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6737"/>
    <w:rsid w:val="002C728A"/>
    <w:rsid w:val="002D0666"/>
    <w:rsid w:val="002D215F"/>
    <w:rsid w:val="002D2C3C"/>
    <w:rsid w:val="002D6536"/>
    <w:rsid w:val="002D7645"/>
    <w:rsid w:val="002D7793"/>
    <w:rsid w:val="002E26D8"/>
    <w:rsid w:val="002E32CF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9184B"/>
    <w:rsid w:val="00394A33"/>
    <w:rsid w:val="0039518B"/>
    <w:rsid w:val="00396F67"/>
    <w:rsid w:val="0039723C"/>
    <w:rsid w:val="003A04D4"/>
    <w:rsid w:val="003A33C3"/>
    <w:rsid w:val="003A7E9C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55C0"/>
    <w:rsid w:val="00400509"/>
    <w:rsid w:val="0040171B"/>
    <w:rsid w:val="00401E4D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6A96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2378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77EC"/>
    <w:rsid w:val="004C7D1C"/>
    <w:rsid w:val="004D134C"/>
    <w:rsid w:val="004D150C"/>
    <w:rsid w:val="004D6B56"/>
    <w:rsid w:val="004D79B5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836"/>
    <w:rsid w:val="00557385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94581"/>
    <w:rsid w:val="006A4BE3"/>
    <w:rsid w:val="006A729A"/>
    <w:rsid w:val="006B4ABB"/>
    <w:rsid w:val="006C170A"/>
    <w:rsid w:val="006C52E9"/>
    <w:rsid w:val="006C644F"/>
    <w:rsid w:val="006C6BCB"/>
    <w:rsid w:val="006C7574"/>
    <w:rsid w:val="006D4DB3"/>
    <w:rsid w:val="006E0AB1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57F7"/>
    <w:rsid w:val="00727A89"/>
    <w:rsid w:val="007338CE"/>
    <w:rsid w:val="007372B4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921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56B2"/>
    <w:rsid w:val="00873FF5"/>
    <w:rsid w:val="00877537"/>
    <w:rsid w:val="00882096"/>
    <w:rsid w:val="008827F0"/>
    <w:rsid w:val="00883C84"/>
    <w:rsid w:val="008872CC"/>
    <w:rsid w:val="00890B86"/>
    <w:rsid w:val="00897042"/>
    <w:rsid w:val="008A2B1D"/>
    <w:rsid w:val="008B0C9C"/>
    <w:rsid w:val="008B1F18"/>
    <w:rsid w:val="008B69ED"/>
    <w:rsid w:val="008B7584"/>
    <w:rsid w:val="008C74CE"/>
    <w:rsid w:val="008D09C3"/>
    <w:rsid w:val="008D1780"/>
    <w:rsid w:val="008D5415"/>
    <w:rsid w:val="008E1798"/>
    <w:rsid w:val="008E1CA7"/>
    <w:rsid w:val="008E5045"/>
    <w:rsid w:val="0090217A"/>
    <w:rsid w:val="009077D0"/>
    <w:rsid w:val="0091128E"/>
    <w:rsid w:val="00912CF7"/>
    <w:rsid w:val="0093309E"/>
    <w:rsid w:val="00942480"/>
    <w:rsid w:val="00945A4F"/>
    <w:rsid w:val="0094663C"/>
    <w:rsid w:val="00947647"/>
    <w:rsid w:val="009524C5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7DBF"/>
    <w:rsid w:val="009D13B5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679A0"/>
    <w:rsid w:val="00A746E3"/>
    <w:rsid w:val="00A805B4"/>
    <w:rsid w:val="00A806DF"/>
    <w:rsid w:val="00A85E7D"/>
    <w:rsid w:val="00A867E7"/>
    <w:rsid w:val="00A949B9"/>
    <w:rsid w:val="00A954B5"/>
    <w:rsid w:val="00AA01EA"/>
    <w:rsid w:val="00AA20B7"/>
    <w:rsid w:val="00AA4C64"/>
    <w:rsid w:val="00AA5FB7"/>
    <w:rsid w:val="00AB25E8"/>
    <w:rsid w:val="00AC15F1"/>
    <w:rsid w:val="00AC2691"/>
    <w:rsid w:val="00AC64D0"/>
    <w:rsid w:val="00AD0166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470B"/>
    <w:rsid w:val="00B04E6C"/>
    <w:rsid w:val="00B257C6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3430"/>
    <w:rsid w:val="00B84747"/>
    <w:rsid w:val="00B902C8"/>
    <w:rsid w:val="00B91137"/>
    <w:rsid w:val="00B91884"/>
    <w:rsid w:val="00B95820"/>
    <w:rsid w:val="00BA32A6"/>
    <w:rsid w:val="00BC1F70"/>
    <w:rsid w:val="00BC2216"/>
    <w:rsid w:val="00BC7411"/>
    <w:rsid w:val="00BD0214"/>
    <w:rsid w:val="00BD5691"/>
    <w:rsid w:val="00BD65AF"/>
    <w:rsid w:val="00BE088D"/>
    <w:rsid w:val="00BE2819"/>
    <w:rsid w:val="00BE2FEB"/>
    <w:rsid w:val="00BE39EA"/>
    <w:rsid w:val="00BE4960"/>
    <w:rsid w:val="00BE4A2C"/>
    <w:rsid w:val="00BE62E1"/>
    <w:rsid w:val="00BE677B"/>
    <w:rsid w:val="00BF1218"/>
    <w:rsid w:val="00BF3AC3"/>
    <w:rsid w:val="00C04E05"/>
    <w:rsid w:val="00C07952"/>
    <w:rsid w:val="00C11088"/>
    <w:rsid w:val="00C119C0"/>
    <w:rsid w:val="00C138A3"/>
    <w:rsid w:val="00C16211"/>
    <w:rsid w:val="00C21652"/>
    <w:rsid w:val="00C2526B"/>
    <w:rsid w:val="00C26310"/>
    <w:rsid w:val="00C27307"/>
    <w:rsid w:val="00C30B27"/>
    <w:rsid w:val="00C37A9D"/>
    <w:rsid w:val="00C41752"/>
    <w:rsid w:val="00C43290"/>
    <w:rsid w:val="00C45139"/>
    <w:rsid w:val="00C461DC"/>
    <w:rsid w:val="00C50FDD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923A6"/>
    <w:rsid w:val="00C94A98"/>
    <w:rsid w:val="00C96BED"/>
    <w:rsid w:val="00CA2E67"/>
    <w:rsid w:val="00CA31A9"/>
    <w:rsid w:val="00CB011E"/>
    <w:rsid w:val="00CB05EE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940"/>
    <w:rsid w:val="00D011F9"/>
    <w:rsid w:val="00D03289"/>
    <w:rsid w:val="00D05D9D"/>
    <w:rsid w:val="00D165FD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C5CF9"/>
    <w:rsid w:val="00DC6183"/>
    <w:rsid w:val="00DD4EF0"/>
    <w:rsid w:val="00DD51D7"/>
    <w:rsid w:val="00DE258A"/>
    <w:rsid w:val="00DE4635"/>
    <w:rsid w:val="00DF2DF4"/>
    <w:rsid w:val="00DF3EA8"/>
    <w:rsid w:val="00DF7DB4"/>
    <w:rsid w:val="00E1123F"/>
    <w:rsid w:val="00E1498B"/>
    <w:rsid w:val="00E20079"/>
    <w:rsid w:val="00E20A04"/>
    <w:rsid w:val="00E2171D"/>
    <w:rsid w:val="00E229D9"/>
    <w:rsid w:val="00E23514"/>
    <w:rsid w:val="00E30028"/>
    <w:rsid w:val="00E31EBC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8C8"/>
    <w:rsid w:val="00E647CB"/>
    <w:rsid w:val="00E65E21"/>
    <w:rsid w:val="00E70D5E"/>
    <w:rsid w:val="00E71766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2C4A"/>
    <w:rsid w:val="00ED5510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6EA9"/>
    <w:rsid w:val="00F62107"/>
    <w:rsid w:val="00F63303"/>
    <w:rsid w:val="00F73F18"/>
    <w:rsid w:val="00F763E1"/>
    <w:rsid w:val="00F81DE9"/>
    <w:rsid w:val="00F838BC"/>
    <w:rsid w:val="00F85452"/>
    <w:rsid w:val="00F91FA1"/>
    <w:rsid w:val="00F94178"/>
    <w:rsid w:val="00F945CC"/>
    <w:rsid w:val="00F97E63"/>
    <w:rsid w:val="00FA3C10"/>
    <w:rsid w:val="00FA4363"/>
    <w:rsid w:val="00FA4A84"/>
    <w:rsid w:val="00FA6DBA"/>
    <w:rsid w:val="00FB1C46"/>
    <w:rsid w:val="00FB22D4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urchnyc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hurchinnyc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urchinnyc.org/read-bible-ch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D3C8-B157-4DBD-B3D7-23180D4B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4445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Timothy</cp:lastModifiedBy>
  <cp:revision>4</cp:revision>
  <cp:lastPrinted>2023-10-20T13:52:00Z</cp:lastPrinted>
  <dcterms:created xsi:type="dcterms:W3CDTF">2023-12-02T02:43:00Z</dcterms:created>
  <dcterms:modified xsi:type="dcterms:W3CDTF">2023-12-02T02:51:00Z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