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9E" w:rsidRDefault="00E41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"/>
        <w:jc w:val="center"/>
        <w:rPr>
          <w:rFonts w:ascii="Nanum Gothic" w:eastAsia="Nanum Gothic" w:hAnsi="Nanum Gothic" w:cs="Nanum Gothic"/>
          <w:b/>
          <w:color w:val="252525"/>
          <w:lang w:eastAsia="ko-KR"/>
        </w:rPr>
      </w:pPr>
      <w:r>
        <w:rPr>
          <w:rFonts w:ascii="Nanum Gothic" w:eastAsia="Nanum Gothic" w:hAnsi="Nanum Gothic" w:cs="Nanum Gothic"/>
          <w:b/>
          <w:color w:val="252525"/>
          <w:lang w:eastAsia="ko-KR"/>
        </w:rPr>
        <w:t>하나님의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>완전한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>구원의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>두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>방면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 xml:space="preserve"> - 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br/>
      </w:r>
      <w:r>
        <w:rPr>
          <w:rFonts w:ascii="Nanum Gothic" w:eastAsia="Nanum Gothic" w:hAnsi="Nanum Gothic" w:cs="Nanum Gothic"/>
          <w:b/>
          <w:color w:val="252525"/>
          <w:lang w:eastAsia="ko-KR"/>
        </w:rPr>
        <w:t>법리적인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>구속과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>유기젹인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>구원</w:t>
      </w:r>
    </w:p>
    <w:p w:rsidR="00CA7E9E" w:rsidRDefault="00E41688">
      <w:pPr>
        <w:pStyle w:val="normal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after="20"/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>7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/</w:t>
      </w: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>3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월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5:6-21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연약하였을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정해진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경건치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죽으셨습니다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7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의로운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죽으려는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용감히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혹시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있을지는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모르겠습니다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8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죄인이었을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죽으심으로써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자기의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나타내셨습니다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9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되었으니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더욱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진노에서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구원받을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10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원수였을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화목하게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되었다면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화목하게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더욱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구원받을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11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뿐만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아니라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말미암아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자랑합니다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말미암아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화목하게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세상에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들어왔고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들어온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것같이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지었으므로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두루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퍼졌습니다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13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율법이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전에도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세상에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있었지만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율법이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때에는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고발되지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14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아담부터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모세까지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아담이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위법한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같은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모양의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짓지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아니한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위에도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왕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노릇을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하였습니다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아담은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예표입니다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15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은혜로운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선물은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범죄와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같지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범죄로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많은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lastRenderedPageBreak/>
        <w:t>죽었지만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선물은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많은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넘쳤습니다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선물은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범죄한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결과와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같지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번의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범죄에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심판으로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유죄판결이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내려졌으나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많은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범죄에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은혜로운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17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범죄로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말미암아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왕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노릇을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하였다면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넘치게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선물을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넘치게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더욱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왕으로서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다스릴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18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범죄를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유죄판결을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것같이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의로운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행동을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얻도록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19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불순종을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많은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죄인들로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조성된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것같이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순종을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많은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의인들로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조성될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20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율법이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들어온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범죄가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많아지도록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많아진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곳에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더욱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넘치게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21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왕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노릇을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것같이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왕으로서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다스려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CA7E9E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CA7E9E" w:rsidRDefault="00E41688">
      <w:pPr>
        <w:pStyle w:val="normal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after="20"/>
        <w:jc w:val="both"/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>7/4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화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1:12-14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받아들인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사람에게는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자녀가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권위를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주셨다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13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혈통에서나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뜻에서나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뜻에서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하나님에게서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사람들이다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14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되시어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장막을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치시니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실재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충만하였다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보니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아버지에게서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독생자의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영광이었다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lastRenderedPageBreak/>
        <w:t>벧전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2:25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25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전에는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양처럼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방황하였으나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이제는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혼의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목자이시며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감독이신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분께로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돌아왔습니다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3:21-26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21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이제는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율법과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상관없이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나타났습니다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율법과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신언서를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증언된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믿음으로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말미암아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모두에게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미치는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차별이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23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지었으므로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못하다가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,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24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구속을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25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드러내시어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화해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장소로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삼으셨습니다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이전에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죄들에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참으시면서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지나쳐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가심으로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나타내시기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,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이때에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나타내셔서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자신도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의로우시며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의롭다고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골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1:22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이제는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자신과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화목하게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하셨습니다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거룩하고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흠이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꾸짖을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앞에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세우시려는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CA7E9E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CA7E9E" w:rsidRDefault="00E41688">
      <w:pPr>
        <w:pStyle w:val="normal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after="20"/>
        <w:jc w:val="both"/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>7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/</w:t>
      </w: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>5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수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6:19, 22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19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약하므로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방식으로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이전에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지체를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더러움과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불법에게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노예로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불법에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같이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이제는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지체를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노예로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드려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거룩하게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됨에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lastRenderedPageBreak/>
        <w:t>22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이제는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죄에게서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해방되어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노예가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되었고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거룩하게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됨에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열매를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맺고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결말은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10:10-11, 14-16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10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도둑이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도둑질하고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죽이고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멸망시키려는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것뿐이지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양들이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얻고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풍성히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얻도록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11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목자입니다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목자는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목숨을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버리지만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,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14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목자입니다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알고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압니다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15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아시고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같습니다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목숨을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버립니다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나에게는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들어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다른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이끌어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와야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음성을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알아듣고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떼가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21:15-17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15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아침을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먹고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시몬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베드로에게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말씀하셨다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요한의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시몬이여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사람들보다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그대가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사랑하십니까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?”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그렇습니다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아십니다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라고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말씀하셨다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어린양들을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먹이십시오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다시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번째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말씀하셨다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요한의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시몬이여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그대가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사랑하십니까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?”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그렇습니다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아십니다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라고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말씀하셨다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목양하십시오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17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번째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말씀하셨다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요한의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시몬이여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그대가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사랑하십니까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?”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번째로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그대가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사랑하십니까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?”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라고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베드로가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근심하며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lastRenderedPageBreak/>
        <w:t>아십니다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아십니다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라고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말씀하셨다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 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먹이십시오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벧전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5:2-3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떼를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목양하십시오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감독하되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억지로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자원해서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비열한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수단으로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이익을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얻으려고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탐내어서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정성을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다하여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,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3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맡겨진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군림하듯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양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떼의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본이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CA7E9E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CA7E9E" w:rsidRDefault="00E41688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spacing w:after="20"/>
        <w:rPr>
          <w:rFonts w:ascii="Nanum Gothic" w:eastAsia="Nanum Gothic" w:hAnsi="Nanum Gothic" w:cs="Nanum Gothic"/>
          <w:b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 xml:space="preserve">7/6 </w:t>
      </w: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>목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고후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4:16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낙심하지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겉사람은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썩어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있지만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속사람은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나날이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새로워지고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고후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3:18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18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모두는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너울을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벗은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얼굴로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거울처럼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바라보고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반사함으로써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동일한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형상으로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변화되어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영에게서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비롯됩니다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15:16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이방인들을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사역자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복음에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수고하는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제사장이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이방인들이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성령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거룩하게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기쁘게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받으실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만한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제물이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8:2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법이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법에서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해방하였기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E41688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E41688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E41688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E41688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lastRenderedPageBreak/>
        <w:t>벧후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1:4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4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미덕을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보배롭고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지극히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약속들을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주셨습니다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약속들을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세상에서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정욕으로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부패되는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데서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벗어나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신성한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본성에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동참하는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되도록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엡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1:4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4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앞에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거룩하고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흠이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되도록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창세전에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선택하셨으며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엡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4:22-24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지난날의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방식을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따르는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옛사람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속이는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욕정에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썩어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없어져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옛사람을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벗어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버린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,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23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생각의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새롭게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24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새사람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실재의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거룩함으로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창조된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새사람을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입은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고후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5:17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17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누구든지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있으면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창조물입니다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옛것들은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지나갔습니다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보십시오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새것이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딛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3:5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5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구원하셨습니다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행한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의로운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행위로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말미암은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아니라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긍휼에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남의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씻음과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성령의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새롭게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말미암은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CA7E9E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CA7E9E" w:rsidRDefault="00E41688">
      <w:pPr>
        <w:pStyle w:val="normal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after="20"/>
        <w:jc w:val="both"/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>7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/</w:t>
      </w: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>7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금</w:t>
      </w:r>
    </w:p>
    <w:p w:rsidR="00E41688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엡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4:11-16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11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직접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어떤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사도로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어떤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신언자로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어떤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복음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전파자로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어떤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및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교사로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주셨습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성도들을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온전하게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사역의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일을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건축하게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lastRenderedPageBreak/>
        <w:t>13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모두가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믿음에서의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관한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온전한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지식에서의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충분히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성장한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충만의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신장의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분량에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14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어린아이가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아니함으로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온갖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가르침의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바람에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밀려다니거나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파도에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요동하지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않도록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가르침은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속임수이며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체계에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빠지게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간교한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술수입니다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15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참된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붙잡고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일에서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머리이신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자라야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그분으로부터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온몸은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풍성한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공급을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마디를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분량에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기능을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발휘하는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결합되고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짜입니다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자람으로써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스스로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건축되는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12:2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시대를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본받지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생각이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새로워짐으로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변화되어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뜻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기뻐하시는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뜻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온전한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뜻이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무엇인지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분별하도록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고후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3:18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18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모두는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너울을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벗은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얼굴로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거울처럼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바라보고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반사함으로써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동일한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형상으로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변화되어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영에게서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비롯됩니다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갈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5:16, 25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행하십시오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결코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욕망을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채우지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25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산다면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행합시다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lastRenderedPageBreak/>
        <w:t>골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2:19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19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머리를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붙들지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온몸은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마디와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힘줄을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머리로부터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풍성하게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공급을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짜여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자라심으로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자라는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CA7E9E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CA7E9E" w:rsidRDefault="00E41688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 xml:space="preserve">7/8 </w:t>
      </w:r>
      <w:r>
        <w:rPr>
          <w:rFonts w:ascii="Nanum Gothic" w:eastAsia="Nanum Gothic" w:hAnsi="Nanum Gothic" w:cs="Nanum Gothic"/>
          <w:b/>
          <w:sz w:val="22"/>
          <w:szCs w:val="22"/>
          <w:lang w:eastAsia="ko-KR"/>
        </w:rPr>
        <w:t>토</w:t>
      </w: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8:23, 28-30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23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뿐만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아니라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첫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열매를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자신들도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속으로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탄식하며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자격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구속을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간절히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기다립니다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28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목적에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부름받은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사람들에게는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협력함으로써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이루어진다는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압니다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29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미리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형상과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같은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형상을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이루게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하시려고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미리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정하셨기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많은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형제들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맏아들이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하시려는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30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미리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정하신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부르셨고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부르신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하셨으며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영광스럽게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하셨습니다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빌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1:19-21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19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간구와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넘치는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공급으로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이러한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일이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결국에는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구원에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알기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20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간절한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기대와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소망은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어떤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일에서도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부끄러움을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당하지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항상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그러하였듯이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지금도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매사에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담대하여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살든지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죽든지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확대되시도록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21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있어서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삶은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그리스도이고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있어서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유익이기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E41688" w:rsidRDefault="00E41688" w:rsidP="00E41688">
      <w:pPr>
        <w:pStyle w:val="normal0"/>
        <w:shd w:val="clear" w:color="auto" w:fill="FFFFFF"/>
        <w:spacing w:after="20"/>
        <w:rPr>
          <w:rFonts w:asciiTheme="minorHAnsi" w:eastAsia="Nanum Gothic" w:hAnsiTheme="minorHAnsi" w:cs="Nanum Gothic"/>
          <w:b/>
          <w:color w:val="333333"/>
          <w:sz w:val="22"/>
          <w:szCs w:val="22"/>
          <w:lang w:eastAsia="ko-KR"/>
        </w:rPr>
      </w:pPr>
    </w:p>
    <w:p w:rsidR="00E41688" w:rsidRDefault="00E41688" w:rsidP="00E41688">
      <w:pPr>
        <w:pStyle w:val="normal0"/>
        <w:shd w:val="clear" w:color="auto" w:fill="FFFFFF"/>
        <w:spacing w:after="20"/>
        <w:rPr>
          <w:rFonts w:asciiTheme="minorHAnsi" w:eastAsia="Nanum Gothic" w:hAnsiTheme="minorHAnsi" w:cs="Nanum Gothic"/>
          <w:b/>
          <w:color w:val="333333"/>
          <w:sz w:val="22"/>
          <w:szCs w:val="22"/>
          <w:lang w:eastAsia="ko-KR"/>
        </w:rPr>
      </w:pPr>
    </w:p>
    <w:p w:rsidR="00CA7E9E" w:rsidRPr="00E41688" w:rsidRDefault="00E41688" w:rsidP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</w:pPr>
      <w:r w:rsidRPr="00E41688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lastRenderedPageBreak/>
        <w:t>골</w:t>
      </w:r>
      <w:r w:rsidRPr="00E41688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1:28-29</w:t>
      </w:r>
      <w:r w:rsidRPr="00E41688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</w:r>
      <w:r w:rsidRPr="00E41688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28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그분을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전파하여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온갖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지혜로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각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사람에게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권면하고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각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사람을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가르치는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각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사람을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충분히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성장한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사람으로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드리기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위한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E41688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29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이것을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위하여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나도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능력으로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운행하시는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분의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운행에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수고하며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분투하고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있습니다</w:t>
      </w:r>
      <w:r w:rsidRPr="00E41688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요일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3:2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지금은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자녀들입니다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장차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어떻게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않았지만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나타나시면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같아지리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라는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압니다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존재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뵙게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CA7E9E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CA7E9E" w:rsidRDefault="00E41688" w:rsidP="00E41688">
      <w:pPr>
        <w:pStyle w:val="normal0"/>
        <w:numPr>
          <w:ilvl w:val="0"/>
          <w:numId w:val="1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hd w:val="clear" w:color="auto" w:fill="FFFFFF"/>
        <w:spacing w:after="20"/>
        <w:ind w:left="1376" w:hanging="1376"/>
        <w:rPr>
          <w:rFonts w:ascii="Nanum Gothic" w:eastAsia="Nanum Gothic" w:hAnsi="Nanum Gothic" w:cs="Nanum Gothic"/>
          <w:b/>
          <w:color w:val="000000"/>
          <w:sz w:val="22"/>
          <w:szCs w:val="22"/>
        </w:rPr>
      </w:pPr>
      <w:r>
        <w:rPr>
          <w:rFonts w:ascii="Nanum Gothic" w:eastAsia="Nanum Gothic" w:hAnsi="Nanum Gothic" w:cs="Nanum Gothic"/>
          <w:b/>
          <w:color w:val="000000"/>
          <w:sz w:val="22"/>
          <w:szCs w:val="22"/>
        </w:rPr>
        <w:t>7/</w:t>
      </w:r>
      <w:r>
        <w:rPr>
          <w:rFonts w:ascii="Nanum Gothic" w:eastAsia="Nanum Gothic" w:hAnsi="Nanum Gothic" w:cs="Nanum Gothic"/>
          <w:b/>
          <w:sz w:val="22"/>
          <w:szCs w:val="22"/>
        </w:rPr>
        <w:t>9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</w:rPr>
        <w:t>주일</w:t>
      </w: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8:16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16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직접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자녀들인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증언하십니다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빌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3:20-21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20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국적은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하늘들에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있으므로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거기에서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간절히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기다립니다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21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만물을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자기에게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복종시킬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자신의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운행에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비천한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변형시켜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같은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형상이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엡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1:13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13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진리의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구원하는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복음을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듣고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약속의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성령으로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도장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찍혔습니다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Pr="00E41688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엡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4:30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30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성령을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슬프시게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마십시오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구속의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날에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이르도록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도장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찍혔습니다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E41688" w:rsidRDefault="00E41688" w:rsidP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E41688" w:rsidRDefault="00E41688" w:rsidP="00E41688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E41688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살후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1:10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10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그날에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시면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성도들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영광스럽게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(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증언을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믿었기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)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놀라운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여길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히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2:10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10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만물은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존재하고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존재하므로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많은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아들들을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이끄시려고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구원의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창시자를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고난을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온전하게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합당한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것이었습니다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딤후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4:22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22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주님께서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그대의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계시기를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바랍니다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함께하기를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바랍니다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CA7E9E" w:rsidRDefault="00E41688" w:rsidP="00E41688">
      <w:pPr>
        <w:pStyle w:val="normal0"/>
        <w:shd w:val="clear" w:color="auto" w:fill="FFFFFF"/>
        <w:spacing w:after="20"/>
        <w:rPr>
          <w:rFonts w:ascii="Helvetica Neue" w:eastAsia="Helvetica Neue" w:hAnsi="Helvetica Neue" w:cs="Helvetica Neue"/>
          <w:color w:val="333333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4:24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24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영이시니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경배하는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사람들은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진실함으로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경배해야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합니다</w:t>
      </w:r>
      <w:r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.”</w:t>
      </w:r>
    </w:p>
    <w:p w:rsidR="00CA7E9E" w:rsidRDefault="00CA7E9E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</w:p>
    <w:p w:rsidR="00CA7E9E" w:rsidRDefault="00E41688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>
        <w:rPr>
          <w:lang w:eastAsia="ko-KR"/>
        </w:rPr>
        <w:br w:type="column"/>
      </w:r>
    </w:p>
    <w:p w:rsidR="00CA7E9E" w:rsidRDefault="00E41688">
      <w:pPr>
        <w:pStyle w:val="normal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"/>
        <w:jc w:val="center"/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</w:pP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교회전체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로마서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진리추구</w:t>
      </w:r>
    </w:p>
    <w:p w:rsidR="00CA7E9E" w:rsidRDefault="00E41688" w:rsidP="00E41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Nanum Gothic" w:eastAsia="Nanum Gothic" w:hAnsi="Nanum Gothic" w:cs="Nanum Gothic"/>
          <w:i/>
          <w:sz w:val="22"/>
          <w:szCs w:val="22"/>
        </w:rPr>
      </w:pPr>
      <w:proofErr w:type="spellStart"/>
      <w:r>
        <w:rPr>
          <w:rFonts w:ascii="Nanum Gothic" w:eastAsia="Nanum Gothic" w:hAnsi="Nanum Gothic" w:cs="Nanum Gothic"/>
          <w:b/>
          <w:color w:val="333333"/>
          <w:sz w:val="22"/>
          <w:szCs w:val="22"/>
        </w:rPr>
        <w:t>Churchwide</w:t>
      </w:r>
      <w:proofErr w:type="spellEnd"/>
      <w:r>
        <w:rPr>
          <w:rFonts w:ascii="Nanum Gothic" w:eastAsia="Nanum Gothic" w:hAnsi="Nanum Gothic" w:cs="Nanum Gothic"/>
          <w:b/>
          <w:color w:val="333333"/>
          <w:sz w:val="22"/>
          <w:szCs w:val="22"/>
        </w:rPr>
        <w:t xml:space="preserve"> Truth Pursuit of Romans</w:t>
      </w:r>
    </w:p>
    <w:p w:rsidR="00CA7E9E" w:rsidRDefault="00E41688" w:rsidP="00E41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Nanum Gothic" w:eastAsia="Nanum Gothic" w:hAnsi="Nanum Gothic" w:cs="Nanum Gothic"/>
          <w:i/>
          <w:sz w:val="22"/>
          <w:szCs w:val="22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</w:rPr>
        <w:t>Due to the July Training, we encourage the saints to use this week to catch up on and review all the material</w:t>
      </w:r>
      <w:r>
        <w:rPr>
          <w:rFonts w:ascii="Nanum Gothic" w:eastAsia="Nanum Gothic" w:hAnsi="Nanum Gothic" w:cs="Nanum Gothic"/>
          <w:i/>
          <w:sz w:val="22"/>
          <w:szCs w:val="22"/>
        </w:rPr>
        <w:t xml:space="preserve"> 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</w:rPr>
        <w:t xml:space="preserve">covered thus far in the </w:t>
      </w:r>
      <w:proofErr w:type="spellStart"/>
      <w:r>
        <w:rPr>
          <w:rFonts w:ascii="Nanum Gothic" w:eastAsia="Nanum Gothic" w:hAnsi="Nanum Gothic" w:cs="Nanum Gothic"/>
          <w:b/>
          <w:color w:val="333333"/>
          <w:sz w:val="22"/>
          <w:szCs w:val="22"/>
        </w:rPr>
        <w:t>churchwide</w:t>
      </w:r>
      <w:proofErr w:type="spellEnd"/>
      <w:r>
        <w:rPr>
          <w:rFonts w:ascii="Nanum Gothic" w:eastAsia="Nanum Gothic" w:hAnsi="Nanum Gothic" w:cs="Nanum Gothic"/>
          <w:b/>
          <w:color w:val="333333"/>
          <w:sz w:val="22"/>
          <w:szCs w:val="22"/>
        </w:rPr>
        <w:t xml:space="preserve"> truth pursuit of Romans. To access the Level 1 and Level 2 study materials</w:t>
      </w:r>
    </w:p>
    <w:p w:rsidR="00CA7E9E" w:rsidRDefault="00E41688" w:rsidP="00E41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Nanum Gothic" w:eastAsia="Nanum Gothic" w:hAnsi="Nanum Gothic" w:cs="Nanum Gothic"/>
          <w:i/>
          <w:sz w:val="22"/>
          <w:szCs w:val="22"/>
        </w:rPr>
      </w:pPr>
      <w:r>
        <w:rPr>
          <w:rFonts w:ascii="Nanum Gothic" w:eastAsia="Nanum Gothic" w:hAnsi="Nanum Gothic" w:cs="Nanum Gothic"/>
          <w:b/>
          <w:color w:val="333333"/>
          <w:sz w:val="22"/>
          <w:szCs w:val="22"/>
        </w:rPr>
        <w:t xml:space="preserve">and recordings from previous weeks, please visit the church website at </w:t>
      </w:r>
      <w:r>
        <w:rPr>
          <w:rFonts w:ascii="Nanum Gothic" w:eastAsia="Nanum Gothic" w:hAnsi="Nanum Gothic" w:cs="Nanum Gothic"/>
          <w:b/>
          <w:color w:val="333333"/>
          <w:sz w:val="22"/>
          <w:szCs w:val="22"/>
        </w:rPr>
        <w:t>churchinnyc.org/bible-study.</w:t>
      </w:r>
    </w:p>
    <w:p w:rsidR="00CA7E9E" w:rsidRDefault="00CA7E9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</w:rPr>
      </w:pPr>
    </w:p>
    <w:sectPr w:rsidR="00CA7E9E" w:rsidSect="00CA7E9E">
      <w:headerReference w:type="default" r:id="rId7"/>
      <w:footerReference w:type="default" r:id="rId8"/>
      <w:pgSz w:w="15840" w:h="12240" w:orient="landscape"/>
      <w:pgMar w:top="720" w:right="459" w:bottom="288" w:left="540" w:header="288" w:footer="0" w:gutter="0"/>
      <w:pgNumType w:start="1"/>
      <w:cols w:num="3" w:sep="1" w:space="720" w:equalWidth="0">
        <w:col w:w="4755" w:space="288"/>
        <w:col w:w="4755" w:space="288"/>
        <w:col w:w="4755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9E" w:rsidRDefault="00CA7E9E" w:rsidP="00CA7E9E">
      <w:r>
        <w:separator/>
      </w:r>
    </w:p>
  </w:endnote>
  <w:endnote w:type="continuationSeparator" w:id="0">
    <w:p w:rsidR="00CA7E9E" w:rsidRDefault="00CA7E9E" w:rsidP="00CA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 Gothic"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9E" w:rsidRDefault="00CA7E9E">
    <w:pPr>
      <w:pStyle w:val="normal0"/>
      <w:spacing w:before="48" w:after="48"/>
      <w:rPr>
        <w:rFonts w:ascii="Dotum" w:eastAsia="Dotum" w:hAnsi="Dotum" w:cs="Dotum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9E" w:rsidRDefault="00CA7E9E" w:rsidP="00CA7E9E">
      <w:r>
        <w:separator/>
      </w:r>
    </w:p>
  </w:footnote>
  <w:footnote w:type="continuationSeparator" w:id="0">
    <w:p w:rsidR="00CA7E9E" w:rsidRDefault="00CA7E9E" w:rsidP="00CA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9E" w:rsidRDefault="00E41688">
    <w:pPr>
      <w:pStyle w:val="normal0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Nimbus Roman No9 L" w:eastAsia="Nimbus Roman No9 L" w:hAnsi="Nimbus Roman No9 L" w:cs="Nimbus Roman No9 L"/>
        <w:color w:val="000000"/>
        <w:sz w:val="18"/>
        <w:szCs w:val="18"/>
        <w:lang w:eastAsia="ko-KR"/>
      </w:rPr>
    </w:pPr>
    <w:r>
      <w:rPr>
        <w:rFonts w:ascii="Nimbus Roman No9 L" w:eastAsia="Nimbus Roman No9 L" w:hAnsi="Nimbus Roman No9 L" w:cs="Nimbus Roman No9 L"/>
        <w:color w:val="000000"/>
        <w:sz w:val="18"/>
        <w:szCs w:val="18"/>
        <w:lang w:eastAsia="ko-KR"/>
      </w:rPr>
      <w:t xml:space="preserve">Morning Watch    </w:t>
    </w:r>
    <w:r>
      <w:rPr>
        <w:rFonts w:ascii="Batang" w:eastAsia="Batang" w:hAnsi="Batang" w:cs="Batang"/>
        <w:b/>
        <w:color w:val="000000"/>
        <w:sz w:val="18"/>
        <w:szCs w:val="18"/>
        <w:lang w:eastAsia="ko-KR"/>
      </w:rPr>
      <w:t xml:space="preserve">                                    </w:t>
    </w:r>
    <w:r>
      <w:rPr>
        <w:rFonts w:ascii="Nimbus Roman No9 L" w:eastAsia="Nimbus Roman No9 L" w:hAnsi="Nimbus Roman No9 L" w:cs="Nimbus Roman No9 L"/>
        <w:color w:val="000000"/>
        <w:sz w:val="18"/>
        <w:szCs w:val="18"/>
        <w:lang w:eastAsia="ko-KR"/>
      </w:rPr>
      <w:t xml:space="preserve">  </w:t>
    </w:r>
    <w:r>
      <w:rPr>
        <w:rFonts w:ascii="Batang" w:eastAsia="Batang" w:hAnsi="Batang" w:cs="Batang"/>
        <w:b/>
        <w:sz w:val="21"/>
        <w:szCs w:val="21"/>
        <w:lang w:eastAsia="ko-KR"/>
      </w:rPr>
      <w:t>주님께서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나타나실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때까지의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주님의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회복의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중심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부담과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현재의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진리에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대한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sz w:val="21"/>
        <w:szCs w:val="21"/>
        <w:lang w:eastAsia="ko-KR"/>
      </w:rPr>
      <w:t>개관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 xml:space="preserve">– </w:t>
    </w:r>
    <w:r>
      <w:rPr>
        <w:rFonts w:ascii="Batang" w:eastAsia="Batang" w:hAnsi="Batang" w:cs="Batang"/>
        <w:b/>
        <w:sz w:val="21"/>
        <w:szCs w:val="21"/>
        <w:lang w:eastAsia="ko-KR"/>
      </w:rPr>
      <w:t xml:space="preserve">7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주차</w:t>
    </w:r>
    <w:r>
      <w:rPr>
        <w:rFonts w:ascii="Batang" w:eastAsia="Batang" w:hAnsi="Batang" w:cs="Batang"/>
        <w:b/>
        <w:color w:val="000000"/>
        <w:sz w:val="18"/>
        <w:szCs w:val="18"/>
        <w:lang w:eastAsia="ko-KR"/>
      </w:rPr>
      <w:t xml:space="preserve">           </w:t>
    </w:r>
    <w:r>
      <w:rPr>
        <w:rFonts w:ascii="Batang" w:eastAsia="Batang" w:hAnsi="Batang" w:cs="Batang"/>
        <w:b/>
        <w:color w:val="000000"/>
        <w:sz w:val="18"/>
        <w:szCs w:val="18"/>
        <w:lang w:eastAsia="ko-KR"/>
      </w:rPr>
      <w:t xml:space="preserve">           </w:t>
    </w:r>
    <w:r>
      <w:rPr>
        <w:rFonts w:ascii="Nimbus Roman No9 L" w:eastAsia="Nimbus Roman No9 L" w:hAnsi="Nimbus Roman No9 L" w:cs="Nimbus Roman No9 L"/>
        <w:color w:val="000000"/>
        <w:sz w:val="18"/>
        <w:szCs w:val="18"/>
        <w:lang w:eastAsia="ko-KR"/>
      </w:rPr>
      <w:t xml:space="preserve">2023. </w:t>
    </w:r>
    <w:r>
      <w:rPr>
        <w:rFonts w:ascii="Nimbus Roman No9 L" w:eastAsia="Nimbus Roman No9 L" w:hAnsi="Nimbus Roman No9 L" w:cs="Nimbus Roman No9 L"/>
        <w:sz w:val="18"/>
        <w:szCs w:val="18"/>
        <w:lang w:eastAsia="ko-KR"/>
      </w:rPr>
      <w:t>7</w:t>
    </w:r>
    <w:r>
      <w:rPr>
        <w:rFonts w:ascii="Nimbus Roman No9 L" w:eastAsia="Nimbus Roman No9 L" w:hAnsi="Nimbus Roman No9 L" w:cs="Nimbus Roman No9 L"/>
        <w:color w:val="000000"/>
        <w:sz w:val="18"/>
        <w:szCs w:val="18"/>
        <w:lang w:eastAsia="ko-KR"/>
      </w:rPr>
      <w:t xml:space="preserve">. </w:t>
    </w:r>
    <w:r>
      <w:rPr>
        <w:rFonts w:ascii="Nimbus Roman No9 L" w:eastAsia="Nimbus Roman No9 L" w:hAnsi="Nimbus Roman No9 L" w:cs="Nimbus Roman No9 L"/>
        <w:sz w:val="18"/>
        <w:szCs w:val="18"/>
        <w:lang w:eastAsia="ko-KR"/>
      </w:rPr>
      <w:t>3</w:t>
    </w:r>
    <w:r>
      <w:rPr>
        <w:rFonts w:ascii="Nimbus Roman No9 L" w:eastAsia="Nimbus Roman No9 L" w:hAnsi="Nimbus Roman No9 L" w:cs="Nimbus Roman No9 L"/>
        <w:color w:val="000000"/>
        <w:sz w:val="18"/>
        <w:szCs w:val="18"/>
        <w:lang w:eastAsia="ko-KR"/>
      </w:rPr>
      <w:t xml:space="preserve"> ~ 2023. 7. </w:t>
    </w:r>
    <w:r>
      <w:rPr>
        <w:rFonts w:ascii="Nimbus Roman No9 L" w:eastAsia="Nimbus Roman No9 L" w:hAnsi="Nimbus Roman No9 L" w:cs="Nimbus Roman No9 L"/>
        <w:sz w:val="18"/>
        <w:szCs w:val="18"/>
        <w:lang w:eastAsia="ko-KR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7B65"/>
    <w:multiLevelType w:val="multilevel"/>
    <w:tmpl w:val="669626B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E9E"/>
    <w:rsid w:val="00CA7E9E"/>
    <w:rsid w:val="00E4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A7E9E"/>
    <w:pPr>
      <w:keepNext/>
      <w:widowControl w:val="0"/>
      <w:outlineLvl w:val="0"/>
    </w:pPr>
    <w:rPr>
      <w:rFonts w:ascii="Malgun Gothic" w:eastAsia="Malgun Gothic" w:hAnsi="Malgun Gothic" w:cs="Malgun Gothic"/>
      <w:sz w:val="28"/>
      <w:szCs w:val="28"/>
    </w:rPr>
  </w:style>
  <w:style w:type="paragraph" w:styleId="Heading2">
    <w:name w:val="heading 2"/>
    <w:basedOn w:val="normal0"/>
    <w:next w:val="normal0"/>
    <w:rsid w:val="00CA7E9E"/>
    <w:pPr>
      <w:keepNext/>
      <w:widowControl w:val="0"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0"/>
    <w:next w:val="normal0"/>
    <w:rsid w:val="00CA7E9E"/>
    <w:pPr>
      <w:keepNext/>
      <w:ind w:left="720" w:right="1440" w:hanging="720"/>
      <w:jc w:val="center"/>
      <w:outlineLvl w:val="2"/>
    </w:pPr>
    <w:rPr>
      <w:u w:val="single"/>
    </w:rPr>
  </w:style>
  <w:style w:type="paragraph" w:styleId="Heading4">
    <w:name w:val="heading 4"/>
    <w:basedOn w:val="normal0"/>
    <w:next w:val="normal0"/>
    <w:rsid w:val="00CA7E9E"/>
    <w:pPr>
      <w:keepNext/>
      <w:widowControl w:val="0"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0"/>
    <w:next w:val="normal0"/>
    <w:rsid w:val="00CA7E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A7E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7E9E"/>
  </w:style>
  <w:style w:type="paragraph" w:styleId="Title">
    <w:name w:val="Title"/>
    <w:basedOn w:val="normal0"/>
    <w:next w:val="normal0"/>
    <w:rsid w:val="00CA7E9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A7E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E41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688"/>
  </w:style>
  <w:style w:type="paragraph" w:styleId="Footer">
    <w:name w:val="footer"/>
    <w:basedOn w:val="Normal"/>
    <w:link w:val="FooterChar"/>
    <w:uiPriority w:val="99"/>
    <w:semiHidden/>
    <w:unhideWhenUsed/>
    <w:rsid w:val="00E41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6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1103</Words>
  <Characters>6290</Characters>
  <Application>Microsoft Office Word</Application>
  <DocSecurity>0</DocSecurity>
  <Lines>52</Lines>
  <Paragraphs>14</Paragraphs>
  <ScaleCrop>false</ScaleCrop>
  <Company>The church in New York City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2023-07-02T16:09:00Z</cp:lastPrinted>
  <dcterms:created xsi:type="dcterms:W3CDTF">2023-07-02T16:09:00Z</dcterms:created>
  <dcterms:modified xsi:type="dcterms:W3CDTF">2023-07-02T16:09:00Z</dcterms:modified>
</cp:coreProperties>
</file>