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51270F" w:rsidRDefault="005D3A61" w:rsidP="00ED7A7B">
      <w:pPr>
        <w:pStyle w:val="PreformattedText"/>
        <w:widowControl w:val="0"/>
        <w:pBdr>
          <w:top w:val="single" w:sz="4" w:space="1" w:color="auto"/>
          <w:left w:val="single" w:sz="4" w:space="4" w:color="auto"/>
          <w:bottom w:val="single" w:sz="4" w:space="1" w:color="auto"/>
          <w:right w:val="single" w:sz="4" w:space="4" w:color="auto"/>
        </w:pBdr>
        <w:tabs>
          <w:tab w:val="left" w:pos="810"/>
        </w:tabs>
        <w:spacing w:beforeLines="20"/>
        <w:contextualSpacing/>
        <w:jc w:val="both"/>
        <w:rPr>
          <w:rFonts w:cs="Times New Roman"/>
        </w:rPr>
      </w:pPr>
      <w:r w:rsidRPr="0051270F">
        <w:rPr>
          <w:rFonts w:cs="Times New Roman"/>
          <w:b/>
          <w:bCs/>
        </w:rPr>
        <w:t xml:space="preserve">Monday </w:t>
      </w:r>
      <w:r w:rsidR="002A2741" w:rsidRPr="0051270F">
        <w:rPr>
          <w:rFonts w:cs="Times New Roman"/>
          <w:b/>
          <w:bCs/>
        </w:rPr>
        <w:t>5</w:t>
      </w:r>
      <w:r w:rsidR="00046B56" w:rsidRPr="0051270F">
        <w:rPr>
          <w:rFonts w:cs="Times New Roman"/>
          <w:b/>
          <w:bCs/>
        </w:rPr>
        <w:t>/</w:t>
      </w:r>
      <w:r w:rsidR="00EA0F2D" w:rsidRPr="0051270F">
        <w:rPr>
          <w:rFonts w:cs="Times New Roman"/>
          <w:b/>
          <w:bCs/>
        </w:rPr>
        <w:t>23</w:t>
      </w:r>
    </w:p>
    <w:p w:rsidR="00046B56" w:rsidRPr="0051270F" w:rsidRDefault="00285FE5" w:rsidP="00ED7A7B">
      <w:pPr>
        <w:pStyle w:val="Normal1"/>
        <w:spacing w:beforeLines="20" w:after="0" w:line="240" w:lineRule="auto"/>
        <w:ind w:firstLine="288"/>
        <w:contextualSpacing/>
        <w:jc w:val="center"/>
        <w:rPr>
          <w:b/>
          <w:i/>
          <w:sz w:val="20"/>
          <w:szCs w:val="20"/>
          <w:u w:val="single"/>
        </w:rPr>
      </w:pPr>
      <w:r w:rsidRPr="0051270F">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51270F">
        <w:rPr>
          <w:b/>
          <w:i/>
          <w:sz w:val="20"/>
          <w:szCs w:val="20"/>
          <w:u w:val="single"/>
        </w:rPr>
        <w:t>rses</w:t>
      </w:r>
    </w:p>
    <w:p w:rsidR="0051270F" w:rsidRPr="0051270F" w:rsidRDefault="0051270F" w:rsidP="00ED7A7B">
      <w:pPr>
        <w:widowControl w:val="0"/>
        <w:spacing w:beforeLines="20"/>
        <w:contextualSpacing/>
        <w:jc w:val="both"/>
        <w:rPr>
          <w:sz w:val="20"/>
          <w:szCs w:val="20"/>
        </w:rPr>
      </w:pPr>
      <w:bookmarkStart w:id="6" w:name="OLE_LINK3"/>
      <w:bookmarkStart w:id="7" w:name="OLE_LINK4"/>
      <w:r w:rsidRPr="0051270F">
        <w:rPr>
          <w:b/>
          <w:bCs/>
          <w:sz w:val="20"/>
          <w:szCs w:val="20"/>
        </w:rPr>
        <w:t>1 Sam. 1:11, 27-28</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11 </w:t>
      </w:r>
      <w:r w:rsidRPr="0051270F">
        <w:rPr>
          <w:color w:val="000000"/>
          <w:sz w:val="20"/>
          <w:szCs w:val="20"/>
        </w:rPr>
        <w:t>And she made a vow and said, O Jehovah of hosts, if You will indeed look upon the affliction of Your female servant and remember me and not forget Your female servant, but give to Your female servant a male child, then I will give him to Jehovah for all the days of his life, and no razor will come upon his head.</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27 </w:t>
      </w:r>
      <w:r w:rsidRPr="0051270F">
        <w:rPr>
          <w:color w:val="000000"/>
          <w:sz w:val="20"/>
          <w:szCs w:val="20"/>
        </w:rPr>
        <w:t>It was for this child that I prayed, and Jehovah has granted me my request that I requested from Him.</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28</w:t>
      </w:r>
      <w:r w:rsidRPr="0051270F">
        <w:rPr>
          <w:sz w:val="20"/>
          <w:szCs w:val="20"/>
        </w:rPr>
        <w:t xml:space="preserve"> </w:t>
      </w:r>
      <w:r w:rsidRPr="0051270F">
        <w:rPr>
          <w:color w:val="000000"/>
          <w:sz w:val="20"/>
          <w:szCs w:val="20"/>
        </w:rPr>
        <w:t>Therefore I, for my part, have lent him to Jehovah; all the days that he lives, he is lent to Jehovah. And he worshipped Jehovah there.</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Num. 6:2-4</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2 </w:t>
      </w:r>
      <w:r w:rsidRPr="0051270F">
        <w:rPr>
          <w:color w:val="000000"/>
          <w:sz w:val="20"/>
          <w:szCs w:val="20"/>
        </w:rPr>
        <w:t xml:space="preserve">Speak to the children of Israel and say to them, When a man or a woman makes a special vow, the vow of a </w:t>
      </w:r>
      <w:proofErr w:type="spellStart"/>
      <w:r w:rsidRPr="0051270F">
        <w:rPr>
          <w:color w:val="000000"/>
          <w:sz w:val="20"/>
          <w:szCs w:val="20"/>
        </w:rPr>
        <w:t>Nazarite</w:t>
      </w:r>
      <w:proofErr w:type="spellEnd"/>
      <w:r w:rsidRPr="0051270F">
        <w:rPr>
          <w:color w:val="000000"/>
          <w:sz w:val="20"/>
          <w:szCs w:val="20"/>
        </w:rPr>
        <w:t>, to separate himself to Jehovah,</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3</w:t>
      </w:r>
      <w:r w:rsidRPr="0051270F">
        <w:rPr>
          <w:sz w:val="20"/>
          <w:szCs w:val="20"/>
        </w:rPr>
        <w:t xml:space="preserve"> </w:t>
      </w:r>
      <w:r w:rsidRPr="0051270F">
        <w:rPr>
          <w:color w:val="000000"/>
          <w:sz w:val="20"/>
          <w:szCs w:val="20"/>
        </w:rPr>
        <w:t>He shall separate himself from wine and strong drink; he shall drink no vinegar of wine or vinegar of strong drink, nor shall he drink any juice of grapes, nor eat fresh or dried grapes.</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4</w:t>
      </w:r>
      <w:r w:rsidRPr="0051270F">
        <w:rPr>
          <w:sz w:val="20"/>
          <w:szCs w:val="20"/>
        </w:rPr>
        <w:t xml:space="preserve"> </w:t>
      </w:r>
      <w:r w:rsidRPr="0051270F">
        <w:rPr>
          <w:color w:val="000000"/>
          <w:sz w:val="20"/>
          <w:szCs w:val="20"/>
        </w:rPr>
        <w:t>All the days of his separation he shall eat nothing that is produced by the grape vine, from the seeds even to the skin.</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Psa. 73:25-26</w:t>
      </w:r>
    </w:p>
    <w:p w:rsidR="0051270F" w:rsidRPr="0051270F" w:rsidRDefault="0051270F" w:rsidP="00ED7A7B">
      <w:pPr>
        <w:widowControl w:val="0"/>
        <w:spacing w:beforeLines="20"/>
        <w:contextualSpacing/>
        <w:jc w:val="both"/>
        <w:rPr>
          <w:sz w:val="20"/>
          <w:szCs w:val="20"/>
        </w:rPr>
      </w:pPr>
      <w:r w:rsidRPr="0051270F">
        <w:rPr>
          <w:b/>
          <w:bCs/>
          <w:sz w:val="20"/>
          <w:szCs w:val="20"/>
        </w:rPr>
        <w:t>25</w:t>
      </w:r>
      <w:r w:rsidRPr="0051270F">
        <w:rPr>
          <w:sz w:val="20"/>
          <w:szCs w:val="20"/>
        </w:rPr>
        <w:t xml:space="preserve"> </w:t>
      </w:r>
      <w:r w:rsidRPr="0051270F">
        <w:rPr>
          <w:color w:val="000000"/>
          <w:sz w:val="20"/>
          <w:szCs w:val="20"/>
        </w:rPr>
        <w:t>Whom do I have in heaven but You? And besides You there is nothing I desire on earth.</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26</w:t>
      </w:r>
      <w:r w:rsidRPr="0051270F">
        <w:rPr>
          <w:sz w:val="20"/>
          <w:szCs w:val="20"/>
        </w:rPr>
        <w:t xml:space="preserve"> </w:t>
      </w:r>
      <w:r w:rsidRPr="0051270F">
        <w:rPr>
          <w:color w:val="000000"/>
          <w:sz w:val="20"/>
          <w:szCs w:val="20"/>
        </w:rPr>
        <w:t>My flesh and my heart fail, But God is the rock of my heart and my portion forever.</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1 Peter 5:5-6</w:t>
      </w:r>
    </w:p>
    <w:p w:rsidR="0051270F" w:rsidRPr="0051270F" w:rsidRDefault="0051270F" w:rsidP="00ED7A7B">
      <w:pPr>
        <w:widowControl w:val="0"/>
        <w:spacing w:beforeLines="20"/>
        <w:contextualSpacing/>
        <w:jc w:val="both"/>
        <w:rPr>
          <w:sz w:val="20"/>
          <w:szCs w:val="20"/>
        </w:rPr>
      </w:pPr>
      <w:r w:rsidRPr="0051270F">
        <w:rPr>
          <w:b/>
          <w:bCs/>
          <w:sz w:val="20"/>
          <w:szCs w:val="20"/>
        </w:rPr>
        <w:t>5</w:t>
      </w:r>
      <w:r w:rsidRPr="0051270F">
        <w:rPr>
          <w:sz w:val="20"/>
          <w:szCs w:val="20"/>
        </w:rPr>
        <w:t xml:space="preserve"> </w:t>
      </w:r>
      <w:r w:rsidRPr="0051270F">
        <w:rPr>
          <w:color w:val="000000"/>
          <w:sz w:val="20"/>
          <w:szCs w:val="20"/>
        </w:rPr>
        <w:t>In like manner, younger men, be subject to elders; and all of you gird yourselves with humility toward one another, because God resists the proud but gives grace to the humble.</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6</w:t>
      </w:r>
      <w:r w:rsidRPr="0051270F">
        <w:rPr>
          <w:sz w:val="20"/>
          <w:szCs w:val="20"/>
        </w:rPr>
        <w:t xml:space="preserve"> </w:t>
      </w:r>
      <w:r w:rsidRPr="0051270F">
        <w:rPr>
          <w:color w:val="000000"/>
          <w:sz w:val="20"/>
          <w:szCs w:val="20"/>
        </w:rPr>
        <w:t>Therefore be humbled under the mighty hand of God that He may exalt you in due time,</w:t>
      </w:r>
      <w:r w:rsidRPr="0051270F">
        <w:rPr>
          <w:sz w:val="20"/>
          <w:szCs w:val="20"/>
        </w:rPr>
        <w:t xml:space="preserve"> </w:t>
      </w:r>
    </w:p>
    <w:p w:rsidR="00B3544B" w:rsidRPr="0051270F" w:rsidRDefault="00B3544B" w:rsidP="00ED7A7B">
      <w:pPr>
        <w:widowControl w:val="0"/>
        <w:spacing w:beforeLines="20"/>
        <w:contextualSpacing/>
        <w:jc w:val="both"/>
        <w:rPr>
          <w:sz w:val="20"/>
          <w:szCs w:val="20"/>
        </w:rPr>
      </w:pPr>
    </w:p>
    <w:p w:rsidR="00DD44BA" w:rsidRPr="0051270F" w:rsidRDefault="00EB1D53" w:rsidP="00ED7A7B">
      <w:pPr>
        <w:pStyle w:val="Heading1"/>
        <w:keepNext w:val="0"/>
        <w:spacing w:beforeLines="20" w:after="0" w:line="240" w:lineRule="auto"/>
        <w:ind w:firstLine="288"/>
        <w:contextualSpacing/>
        <w:jc w:val="center"/>
        <w:rPr>
          <w:rFonts w:ascii="Times New Roman" w:hAnsi="Times New Roman" w:cs="Times New Roman"/>
          <w:bCs/>
          <w:i/>
          <w:iCs/>
          <w:sz w:val="20"/>
          <w:szCs w:val="20"/>
          <w:u w:val="single"/>
        </w:rPr>
      </w:pPr>
      <w:r w:rsidRPr="0051270F">
        <w:rPr>
          <w:rFonts w:ascii="Times New Roman" w:hAnsi="Times New Roman" w:cs="Times New Roman"/>
          <w:bCs/>
          <w:i/>
          <w:iCs/>
          <w:sz w:val="20"/>
          <w:szCs w:val="20"/>
          <w:u w:val="single"/>
        </w:rPr>
        <w:t>Related Reading</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God’s move with His answer to Hannah’s prayer was to produce a </w:t>
      </w:r>
      <w:proofErr w:type="spellStart"/>
      <w:r w:rsidRPr="00EA0F2D">
        <w:rPr>
          <w:color w:val="000000"/>
          <w:sz w:val="20"/>
          <w:szCs w:val="20"/>
          <w:lang w:eastAsia="ko-KR"/>
        </w:rPr>
        <w:t>Nazarite</w:t>
      </w:r>
      <w:proofErr w:type="spellEnd"/>
      <w:r w:rsidRPr="00EA0F2D">
        <w:rPr>
          <w:color w:val="000000"/>
          <w:sz w:val="20"/>
          <w:szCs w:val="20"/>
          <w:lang w:eastAsia="ko-KR"/>
        </w:rPr>
        <w:t xml:space="preserve"> who was absolute for the fulfilling of His desire. A </w:t>
      </w:r>
      <w:proofErr w:type="spellStart"/>
      <w:r w:rsidRPr="00EA0F2D">
        <w:rPr>
          <w:color w:val="000000"/>
          <w:sz w:val="20"/>
          <w:szCs w:val="20"/>
          <w:lang w:eastAsia="ko-KR"/>
        </w:rPr>
        <w:t>Nazarite</w:t>
      </w:r>
      <w:proofErr w:type="spellEnd"/>
      <w:r w:rsidRPr="00EA0F2D">
        <w:rPr>
          <w:color w:val="000000"/>
          <w:sz w:val="20"/>
          <w:szCs w:val="20"/>
          <w:lang w:eastAsia="ko-KR"/>
        </w:rPr>
        <w:t xml:space="preserve"> is one who is consecrated to God absolutely. A </w:t>
      </w:r>
      <w:proofErr w:type="spellStart"/>
      <w:r w:rsidRPr="00EA0F2D">
        <w:rPr>
          <w:color w:val="000000"/>
          <w:sz w:val="20"/>
          <w:szCs w:val="20"/>
          <w:lang w:eastAsia="ko-KR"/>
        </w:rPr>
        <w:t>Nazarite</w:t>
      </w:r>
      <w:proofErr w:type="spellEnd"/>
      <w:r w:rsidRPr="00EA0F2D">
        <w:rPr>
          <w:color w:val="000000"/>
          <w:sz w:val="20"/>
          <w:szCs w:val="20"/>
          <w:lang w:eastAsia="ko-KR"/>
        </w:rPr>
        <w:t xml:space="preserve"> could never cut his hair or drink wine. In the Bible, long hair signifies the headship, </w:t>
      </w:r>
      <w:r w:rsidRPr="00EA0F2D">
        <w:rPr>
          <w:color w:val="000000"/>
          <w:sz w:val="20"/>
          <w:szCs w:val="20"/>
          <w:lang w:eastAsia="ko-KR"/>
        </w:rPr>
        <w:lastRenderedPageBreak/>
        <w:t xml:space="preserve">the authority. A </w:t>
      </w:r>
      <w:proofErr w:type="spellStart"/>
      <w:r w:rsidRPr="00EA0F2D">
        <w:rPr>
          <w:color w:val="000000"/>
          <w:sz w:val="20"/>
          <w:szCs w:val="20"/>
          <w:lang w:eastAsia="ko-KR"/>
        </w:rPr>
        <w:t>Nazarite’s</w:t>
      </w:r>
      <w:proofErr w:type="spellEnd"/>
      <w:r w:rsidRPr="00EA0F2D">
        <w:rPr>
          <w:color w:val="000000"/>
          <w:sz w:val="20"/>
          <w:szCs w:val="20"/>
          <w:lang w:eastAsia="ko-KR"/>
        </w:rPr>
        <w:t xml:space="preserve"> keeping his hair long was a sign that just as a female takes her husband as her head, he takes God as the Head, considering God his Husband. Thus, a </w:t>
      </w:r>
      <w:proofErr w:type="spellStart"/>
      <w:r w:rsidRPr="00EA0F2D">
        <w:rPr>
          <w:color w:val="000000"/>
          <w:sz w:val="20"/>
          <w:szCs w:val="20"/>
          <w:lang w:eastAsia="ko-KR"/>
        </w:rPr>
        <w:t>Nazarite</w:t>
      </w:r>
      <w:proofErr w:type="spellEnd"/>
      <w:r w:rsidRPr="00EA0F2D">
        <w:rPr>
          <w:color w:val="000000"/>
          <w:sz w:val="20"/>
          <w:szCs w:val="20"/>
          <w:lang w:eastAsia="ko-KR"/>
        </w:rPr>
        <w:t xml:space="preserve"> is one who submits himself to God, taking God as the Head, the authority. This is why Hannah prayed that if the Lord would give her a boy, no razor would come upon his head (1 Sam. 1:11). In the Bible, to drink wine is to enjoy the worldly pleasures. A </w:t>
      </w:r>
      <w:proofErr w:type="spellStart"/>
      <w:r w:rsidRPr="00EA0F2D">
        <w:rPr>
          <w:color w:val="000000"/>
          <w:sz w:val="20"/>
          <w:szCs w:val="20"/>
          <w:lang w:eastAsia="ko-KR"/>
        </w:rPr>
        <w:t>Nazarite</w:t>
      </w:r>
      <w:proofErr w:type="spellEnd"/>
      <w:r w:rsidRPr="00EA0F2D">
        <w:rPr>
          <w:color w:val="000000"/>
          <w:sz w:val="20"/>
          <w:szCs w:val="20"/>
          <w:lang w:eastAsia="ko-KR"/>
        </w:rPr>
        <w:t>...has no interest in the enjoyment of worldly pleasures. Even before he was born, Samuel was consecrated by his mother to be such a person. This is a great thing, for it was Samuel who brought in a new age. (</w:t>
      </w:r>
      <w:r w:rsidRPr="00EA0F2D">
        <w:rPr>
          <w:i/>
          <w:iCs/>
          <w:color w:val="000000"/>
          <w:sz w:val="20"/>
          <w:szCs w:val="20"/>
          <w:lang w:eastAsia="ko-KR"/>
        </w:rPr>
        <w:t>Life-study of 1 &amp; 2 Samuel,</w:t>
      </w:r>
      <w:r w:rsidRPr="00EA0F2D">
        <w:rPr>
          <w:color w:val="000000"/>
          <w:sz w:val="20"/>
          <w:szCs w:val="20"/>
          <w:lang w:eastAsia="ko-KR"/>
        </w:rPr>
        <w:t xml:space="preserve"> p. 12) </w:t>
      </w:r>
    </w:p>
    <w:p w:rsidR="00E34A3C" w:rsidRPr="0051270F" w:rsidRDefault="001318B9" w:rsidP="0051270F">
      <w:pPr>
        <w:spacing w:before="20"/>
        <w:contextualSpacing/>
        <w:jc w:val="center"/>
        <w:rPr>
          <w:sz w:val="20"/>
          <w:szCs w:val="20"/>
          <w:lang w:eastAsia="ko-KR"/>
        </w:rPr>
      </w:pPr>
      <w:r w:rsidRPr="0051270F">
        <w:rPr>
          <w:color w:val="000000"/>
          <w:sz w:val="20"/>
          <w:szCs w:val="20"/>
          <w:lang w:eastAsia="ko-KR"/>
        </w:rPr>
        <w:t>---</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In his youth, perhaps at the age of two or three, Samuel was offered to Jehovah by his mother to fulfill her vow to God (1 Sam. 1:21-28, 11).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In 2:1-10 we have the offering mother’s prayer. In her prayer she praised God for His salvation through His marvelous deeds. Her prayer was related to God’s move in His economy and indicated that she realized something concerning God’s economy. (Life-study of 1 &amp; 2 Samuel, p. 13)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The Lord had given Moses a supplement in Numbers 6. This...was His special provision against the degradation of the priesthood. The Lord had appointed and ordained only the house of Aaron, of the tribe of Levi, to be the priests. The rest of the Levites who served in the tabernacle were not the priests.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God’s intention had been to make the whole nation of Israel a kingdom of priests; however, through Israel’s failure, the Lord chose the Levites as a tribe of priests to replace a nation of priests in Israel. But not all of the tribe of Levi were chosen by the Lord. Only those of the house of Aaron were to be the priests. But the house of Aaron eventually came to the point of being fully and utterly fallen at the time of Eli’s sons (1 Sam. 2:12-17). However, the Lord foresaw the situation. Besides His ordination of the house of Aaron as priests, He had made a supplement in Numbers 6. This supplement was given in case there should be an inadequacy in the ordained priests. When the house of Aaron fell, this supplement was put into practical use.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The principle of the </w:t>
      </w:r>
      <w:proofErr w:type="spellStart"/>
      <w:r w:rsidRPr="00EA0F2D">
        <w:rPr>
          <w:color w:val="000000"/>
          <w:sz w:val="20"/>
          <w:szCs w:val="20"/>
          <w:lang w:eastAsia="ko-KR"/>
        </w:rPr>
        <w:t>Nazarite</w:t>
      </w:r>
      <w:proofErr w:type="spellEnd"/>
      <w:r w:rsidRPr="00EA0F2D">
        <w:rPr>
          <w:color w:val="000000"/>
          <w:sz w:val="20"/>
          <w:szCs w:val="20"/>
          <w:lang w:eastAsia="ko-KR"/>
        </w:rPr>
        <w:t xml:space="preserve"> is voluntary consecration. It is not by being appointed, ordained, or even chosen by the Lord, but by voluntarily consecrating </w:t>
      </w:r>
      <w:r w:rsidRPr="00EA0F2D">
        <w:rPr>
          <w:color w:val="000000"/>
          <w:sz w:val="20"/>
          <w:szCs w:val="20"/>
          <w:lang w:eastAsia="ko-KR"/>
        </w:rPr>
        <w:lastRenderedPageBreak/>
        <w:t>yourself to Him. At the time of Eli, the Lord was really poor as far as the priesthood was concerned; so Hannah lent Samuel to the Lord. She told the Lord that if He would give her a son, then she would lend him to the Lord....When the situation is abnormal, the Lord becomes poor with respect to His administration, and there is the need for someone to voluntarily lend himself to the Lord.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Samuel was of the tribe of Levi (1 Chron. 6:33-38), of Mount Ephraim (1 Sam. 1:1-2). He was not of the house of Aaron. But he became a priest by being consecrated, separated, and lent to God. Samuel became a priest by coming through the side door, not by coming through the main entrance. He became a priest according to the supplement provided in Numbers 6, not according to an appointment or ordination. By the principle of the </w:t>
      </w:r>
      <w:proofErr w:type="spellStart"/>
      <w:r w:rsidRPr="00EA0F2D">
        <w:rPr>
          <w:color w:val="000000"/>
          <w:sz w:val="20"/>
          <w:szCs w:val="20"/>
          <w:lang w:eastAsia="ko-KR"/>
        </w:rPr>
        <w:t>Nazarite</w:t>
      </w:r>
      <w:proofErr w:type="spellEnd"/>
      <w:r w:rsidRPr="00EA0F2D">
        <w:rPr>
          <w:color w:val="000000"/>
          <w:sz w:val="20"/>
          <w:szCs w:val="20"/>
          <w:lang w:eastAsia="ko-KR"/>
        </w:rPr>
        <w:t xml:space="preserve"> he became a voluntarily consecrated person to replace the ordained priest. (</w:t>
      </w:r>
      <w:r w:rsidRPr="00EA0F2D">
        <w:rPr>
          <w:i/>
          <w:iCs/>
          <w:color w:val="000000"/>
          <w:sz w:val="20"/>
          <w:szCs w:val="20"/>
          <w:lang w:eastAsia="ko-KR"/>
        </w:rPr>
        <w:t>Truth Lessons—Level One,</w:t>
      </w:r>
      <w:r w:rsidRPr="00EA0F2D">
        <w:rPr>
          <w:color w:val="000000"/>
          <w:sz w:val="20"/>
          <w:szCs w:val="20"/>
          <w:lang w:eastAsia="ko-KR"/>
        </w:rPr>
        <w:t xml:space="preserve"> vol. 1, pp. 122-123) </w:t>
      </w:r>
    </w:p>
    <w:p w:rsidR="00EA0F2D" w:rsidRPr="00EA0F2D" w:rsidRDefault="00EA0F2D" w:rsidP="0051270F">
      <w:pPr>
        <w:spacing w:before="20"/>
        <w:contextualSpacing/>
        <w:rPr>
          <w:sz w:val="15"/>
          <w:szCs w:val="15"/>
          <w:lang w:eastAsia="ko-KR"/>
        </w:rPr>
      </w:pPr>
    </w:p>
    <w:p w:rsidR="00EA0F2D" w:rsidRPr="00EA0F2D" w:rsidRDefault="00EA0F2D" w:rsidP="0051270F">
      <w:pPr>
        <w:spacing w:before="20"/>
        <w:contextualSpacing/>
        <w:rPr>
          <w:sz w:val="20"/>
          <w:szCs w:val="20"/>
          <w:lang w:eastAsia="ko-KR"/>
        </w:rPr>
      </w:pPr>
      <w:r w:rsidRPr="00EA0F2D">
        <w:rPr>
          <w:color w:val="000000"/>
          <w:sz w:val="20"/>
          <w:szCs w:val="20"/>
          <w:lang w:eastAsia="ko-KR"/>
        </w:rPr>
        <w:t xml:space="preserve">Further Reading: </w:t>
      </w:r>
      <w:r w:rsidRPr="00EA0F2D">
        <w:rPr>
          <w:i/>
          <w:iCs/>
          <w:color w:val="000000"/>
          <w:sz w:val="20"/>
          <w:szCs w:val="20"/>
          <w:lang w:eastAsia="ko-KR"/>
        </w:rPr>
        <w:t>Truth Lessons—Level One</w:t>
      </w:r>
      <w:r w:rsidRPr="00EA0F2D">
        <w:rPr>
          <w:color w:val="000000"/>
          <w:sz w:val="20"/>
          <w:szCs w:val="20"/>
          <w:lang w:eastAsia="ko-KR"/>
        </w:rPr>
        <w:t xml:space="preserve">, vol. 1, </w:t>
      </w:r>
      <w:proofErr w:type="spellStart"/>
      <w:r w:rsidRPr="00EA0F2D">
        <w:rPr>
          <w:color w:val="000000"/>
          <w:sz w:val="20"/>
          <w:szCs w:val="20"/>
          <w:lang w:eastAsia="ko-KR"/>
        </w:rPr>
        <w:t>lsn</w:t>
      </w:r>
      <w:proofErr w:type="spellEnd"/>
      <w:r w:rsidRPr="00EA0F2D">
        <w:rPr>
          <w:color w:val="000000"/>
          <w:sz w:val="20"/>
          <w:szCs w:val="20"/>
          <w:lang w:eastAsia="ko-KR"/>
        </w:rPr>
        <w:t>. 10</w:t>
      </w:r>
    </w:p>
    <w:p w:rsidR="00EA0F2D" w:rsidRPr="00EA0F2D" w:rsidRDefault="00EA0F2D" w:rsidP="0051270F">
      <w:pPr>
        <w:spacing w:before="20"/>
        <w:contextualSpacing/>
        <w:rPr>
          <w:sz w:val="2"/>
          <w:szCs w:val="2"/>
          <w:lang w:eastAsia="ko-KR"/>
        </w:rPr>
      </w:pPr>
    </w:p>
    <w:p w:rsidR="00A938B3" w:rsidRPr="0051270F" w:rsidRDefault="00A938B3" w:rsidP="0051270F">
      <w:pPr>
        <w:spacing w:before="20"/>
        <w:contextualSpacing/>
        <w:outlineLvl w:val="0"/>
        <w:rPr>
          <w:rFonts w:eastAsiaTheme="minorHAnsi"/>
          <w:i/>
          <w:iCs/>
          <w:color w:val="000000" w:themeColor="text1"/>
          <w:sz w:val="20"/>
          <w:szCs w:val="20"/>
        </w:rPr>
      </w:pPr>
      <w:r w:rsidRPr="00A938B3">
        <w:rPr>
          <w:rFonts w:eastAsiaTheme="minorHAnsi"/>
          <w:b/>
          <w:bCs/>
          <w:color w:val="000000" w:themeColor="text1"/>
          <w:sz w:val="20"/>
          <w:szCs w:val="20"/>
        </w:rPr>
        <w:t>Corporate Reading of “</w:t>
      </w:r>
      <w:r w:rsidRPr="00A938B3">
        <w:rPr>
          <w:rFonts w:eastAsiaTheme="minorHAnsi"/>
          <w:b/>
          <w:bCs/>
          <w:i/>
          <w:iCs/>
          <w:color w:val="000000" w:themeColor="text1"/>
          <w:sz w:val="20"/>
          <w:szCs w:val="20"/>
        </w:rPr>
        <w:t>The Orthodoxy of the Church</w:t>
      </w:r>
      <w:r w:rsidRPr="00A938B3">
        <w:rPr>
          <w:rFonts w:eastAsiaTheme="minorHAnsi"/>
          <w:b/>
          <w:bCs/>
          <w:color w:val="000000" w:themeColor="text1"/>
          <w:sz w:val="20"/>
          <w:szCs w:val="20"/>
        </w:rPr>
        <w:t>” Chapter 6 – Sections</w:t>
      </w:r>
      <w:r w:rsidRPr="00A938B3">
        <w:rPr>
          <w:rFonts w:eastAsiaTheme="minorHAnsi"/>
          <w:i/>
          <w:iCs/>
          <w:color w:val="000000" w:themeColor="text1"/>
          <w:sz w:val="20"/>
          <w:szCs w:val="20"/>
        </w:rPr>
        <w:t xml:space="preserve"> The Church In Sardis (paragraphs 1-3)</w:t>
      </w:r>
    </w:p>
    <w:p w:rsidR="0051270F" w:rsidRDefault="0051270F" w:rsidP="0051270F">
      <w:pPr>
        <w:spacing w:before="20"/>
        <w:contextualSpacing/>
        <w:outlineLvl w:val="0"/>
        <w:rPr>
          <w:rFonts w:eastAsiaTheme="minorHAnsi"/>
          <w:i/>
          <w:iCs/>
          <w:color w:val="000000" w:themeColor="text1"/>
          <w:sz w:val="20"/>
          <w:szCs w:val="20"/>
        </w:rPr>
      </w:pPr>
    </w:p>
    <w:p w:rsidR="00ED7A7B" w:rsidRDefault="00ED7A7B" w:rsidP="0051270F">
      <w:pPr>
        <w:spacing w:before="20"/>
        <w:contextualSpacing/>
        <w:outlineLvl w:val="0"/>
        <w:rPr>
          <w:rFonts w:eastAsiaTheme="minorHAnsi"/>
          <w:i/>
          <w:iCs/>
          <w:color w:val="000000" w:themeColor="text1"/>
          <w:sz w:val="20"/>
          <w:szCs w:val="20"/>
        </w:rPr>
      </w:pPr>
    </w:p>
    <w:p w:rsidR="00ED7A7B" w:rsidRDefault="00ED7A7B" w:rsidP="0051270F">
      <w:pPr>
        <w:spacing w:before="20"/>
        <w:contextualSpacing/>
        <w:outlineLvl w:val="0"/>
        <w:rPr>
          <w:rFonts w:eastAsiaTheme="minorHAnsi"/>
          <w:i/>
          <w:iCs/>
          <w:color w:val="000000" w:themeColor="text1"/>
          <w:sz w:val="20"/>
          <w:szCs w:val="20"/>
        </w:rPr>
      </w:pPr>
    </w:p>
    <w:p w:rsidR="00ED7A7B" w:rsidRPr="00A938B3" w:rsidRDefault="00ED7A7B" w:rsidP="0051270F">
      <w:pPr>
        <w:spacing w:before="20"/>
        <w:contextualSpacing/>
        <w:outlineLvl w:val="0"/>
        <w:rPr>
          <w:rFonts w:eastAsiaTheme="minorHAnsi"/>
          <w:i/>
          <w:iCs/>
          <w:color w:val="000000" w:themeColor="text1"/>
          <w:sz w:val="20"/>
          <w:szCs w:val="20"/>
        </w:rPr>
      </w:pPr>
    </w:p>
    <w:bookmarkEnd w:id="6"/>
    <w:bookmarkEnd w:id="7"/>
    <w:p w:rsidR="0070323D" w:rsidRPr="0051270F" w:rsidRDefault="00046B56" w:rsidP="00ED7A7B">
      <w:pPr>
        <w:pStyle w:val="PreformattedText"/>
        <w:widowControl w:val="0"/>
        <w:pBdr>
          <w:top w:val="single" w:sz="6" w:space="1" w:color="000000"/>
          <w:left w:val="single" w:sz="6" w:space="1" w:color="000000"/>
          <w:bottom w:val="single" w:sz="6" w:space="1" w:color="000000"/>
          <w:right w:val="single" w:sz="6" w:space="1" w:color="000000"/>
        </w:pBdr>
        <w:spacing w:beforeLines="20"/>
        <w:contextualSpacing/>
        <w:jc w:val="both"/>
        <w:rPr>
          <w:rFonts w:cs="Times New Roman"/>
        </w:rPr>
      </w:pPr>
      <w:r w:rsidRPr="0051270F">
        <w:rPr>
          <w:rFonts w:cs="Times New Roman"/>
          <w:b/>
        </w:rPr>
        <w:t xml:space="preserve">Tuesday  </w:t>
      </w:r>
      <w:r w:rsidR="002A2741" w:rsidRPr="0051270F">
        <w:rPr>
          <w:rFonts w:cs="Times New Roman"/>
          <w:b/>
          <w:bCs/>
        </w:rPr>
        <w:t>5</w:t>
      </w:r>
      <w:r w:rsidRPr="0051270F">
        <w:rPr>
          <w:rFonts w:cs="Times New Roman"/>
          <w:b/>
          <w:bCs/>
        </w:rPr>
        <w:t>/</w:t>
      </w:r>
      <w:r w:rsidR="00EA0F2D" w:rsidRPr="0051270F">
        <w:rPr>
          <w:rFonts w:cs="Times New Roman"/>
          <w:b/>
          <w:bCs/>
        </w:rPr>
        <w:t>24</w:t>
      </w:r>
    </w:p>
    <w:p w:rsidR="0070323D" w:rsidRPr="0051270F" w:rsidRDefault="0070323D" w:rsidP="00ED7A7B">
      <w:pPr>
        <w:pStyle w:val="Normal1"/>
        <w:spacing w:beforeLines="20" w:after="0" w:line="240" w:lineRule="auto"/>
        <w:ind w:firstLine="288"/>
        <w:contextualSpacing/>
        <w:jc w:val="center"/>
        <w:rPr>
          <w:b/>
          <w:i/>
          <w:sz w:val="20"/>
          <w:szCs w:val="20"/>
          <w:u w:val="single"/>
        </w:rPr>
      </w:pPr>
      <w:r w:rsidRPr="0051270F">
        <w:rPr>
          <w:b/>
          <w:i/>
          <w:sz w:val="20"/>
          <w:szCs w:val="20"/>
          <w:u w:val="single"/>
        </w:rPr>
        <w:t>Related Verses</w:t>
      </w:r>
    </w:p>
    <w:p w:rsidR="0051270F" w:rsidRPr="0051270F" w:rsidRDefault="0051270F" w:rsidP="00ED7A7B">
      <w:pPr>
        <w:widowControl w:val="0"/>
        <w:spacing w:beforeLines="20"/>
        <w:contextualSpacing/>
        <w:jc w:val="both"/>
        <w:rPr>
          <w:sz w:val="20"/>
          <w:szCs w:val="20"/>
        </w:rPr>
      </w:pPr>
      <w:bookmarkStart w:id="8" w:name="OLE_LINK1"/>
      <w:bookmarkStart w:id="9" w:name="OLE_LINK2"/>
      <w:r w:rsidRPr="0051270F">
        <w:rPr>
          <w:rFonts w:eastAsia="Calibri"/>
          <w:b/>
          <w:bCs/>
          <w:sz w:val="20"/>
          <w:szCs w:val="20"/>
        </w:rPr>
        <w:t>1 Sam. 3:10</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 xml:space="preserve">10 </w:t>
      </w:r>
      <w:r w:rsidRPr="0051270F">
        <w:rPr>
          <w:rFonts w:eastAsia="Calibri"/>
          <w:color w:val="000000"/>
          <w:sz w:val="20"/>
          <w:szCs w:val="20"/>
        </w:rPr>
        <w:t>Then Jehovah came and stood by and called as at the other times, Samuel! Samuel! And Samuel said, Speak, for Your servant is listening.</w:t>
      </w:r>
      <w:r w:rsidRPr="0051270F">
        <w:rPr>
          <w:rFonts w:eastAsia="Calibri"/>
          <w:sz w:val="20"/>
          <w:szCs w:val="20"/>
        </w:rPr>
        <w:t xml:space="preserve"> </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Isa. 50:4</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 xml:space="preserve">4 </w:t>
      </w:r>
      <w:r w:rsidRPr="0051270F">
        <w:rPr>
          <w:rFonts w:eastAsia="Calibri"/>
          <w:color w:val="000000"/>
          <w:sz w:val="20"/>
          <w:szCs w:val="20"/>
        </w:rPr>
        <w:t>The Lord Jehovah has given me The tongue of the instructed, That I should know how to sustain the weary with a word. He awakens me morning by morning; He awakens my ear To hear as an instructed one.</w:t>
      </w:r>
      <w:r w:rsidRPr="0051270F">
        <w:rPr>
          <w:rFonts w:eastAsia="Calibri"/>
          <w:sz w:val="20"/>
          <w:szCs w:val="20"/>
        </w:rPr>
        <w:t xml:space="preserve"> </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Eph. 5:26-27</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 xml:space="preserve">26 </w:t>
      </w:r>
      <w:r w:rsidRPr="0051270F">
        <w:rPr>
          <w:rFonts w:eastAsia="Calibri"/>
          <w:color w:val="000000"/>
          <w:sz w:val="20"/>
          <w:szCs w:val="20"/>
        </w:rPr>
        <w:t>That He might sanctify her, cleansing her by the washing of the water in the word,</w:t>
      </w:r>
      <w:r w:rsidRPr="0051270F">
        <w:rPr>
          <w:rFonts w:eastAsia="Calibri"/>
          <w:sz w:val="20"/>
          <w:szCs w:val="20"/>
        </w:rPr>
        <w:t xml:space="preserve"> </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27</w:t>
      </w:r>
      <w:r w:rsidRPr="0051270F">
        <w:rPr>
          <w:rFonts w:eastAsia="Calibri"/>
          <w:sz w:val="20"/>
          <w:szCs w:val="20"/>
        </w:rPr>
        <w:t xml:space="preserve"> </w:t>
      </w:r>
      <w:r w:rsidRPr="0051270F">
        <w:rPr>
          <w:rFonts w:eastAsia="Calibri"/>
          <w:color w:val="000000"/>
          <w:sz w:val="20"/>
          <w:szCs w:val="20"/>
        </w:rPr>
        <w:t>That He might present the church to Himself glorious, not having spot or wrinkle or any such things, but that she would be holy and without blemish.</w:t>
      </w:r>
      <w:r w:rsidRPr="0051270F">
        <w:rPr>
          <w:rFonts w:eastAsia="Calibri"/>
          <w:sz w:val="20"/>
          <w:szCs w:val="20"/>
        </w:rPr>
        <w:t xml:space="preserve"> </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lastRenderedPageBreak/>
        <w:t>Rev. 2:7</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7</w:t>
      </w:r>
      <w:r w:rsidRPr="0051270F">
        <w:rPr>
          <w:rFonts w:eastAsia="Calibri"/>
          <w:sz w:val="20"/>
          <w:szCs w:val="20"/>
        </w:rPr>
        <w:t xml:space="preserve"> </w:t>
      </w:r>
      <w:r w:rsidRPr="0051270F">
        <w:rPr>
          <w:rFonts w:eastAsia="Calibri"/>
          <w:color w:val="000000"/>
          <w:sz w:val="20"/>
          <w:szCs w:val="20"/>
        </w:rPr>
        <w:t>He who has an ear, let him hear what the Spirit says to the churches. To him who overcomes, to him I will give to eat of the tree of life, which is in the Paradise of God.</w:t>
      </w:r>
      <w:r w:rsidRPr="0051270F">
        <w:rPr>
          <w:rFonts w:eastAsia="Calibri"/>
          <w:sz w:val="20"/>
          <w:szCs w:val="20"/>
        </w:rPr>
        <w:t xml:space="preserve"> </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Rev. 13:9</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 xml:space="preserve">9 </w:t>
      </w:r>
      <w:r w:rsidRPr="0051270F">
        <w:rPr>
          <w:rFonts w:eastAsia="Calibri"/>
          <w:color w:val="000000"/>
          <w:sz w:val="20"/>
          <w:szCs w:val="20"/>
        </w:rPr>
        <w:t>If anyone has an ear, let him hear.</w:t>
      </w:r>
      <w:r w:rsidRPr="0051270F">
        <w:rPr>
          <w:rFonts w:eastAsia="Calibri"/>
          <w:sz w:val="20"/>
          <w:szCs w:val="20"/>
        </w:rPr>
        <w:t xml:space="preserve"> </w:t>
      </w:r>
    </w:p>
    <w:p w:rsidR="0051270F" w:rsidRPr="0051270F" w:rsidRDefault="0051270F" w:rsidP="00ED7A7B">
      <w:pPr>
        <w:widowControl w:val="0"/>
        <w:spacing w:beforeLines="20"/>
        <w:contextualSpacing/>
        <w:jc w:val="both"/>
        <w:rPr>
          <w:sz w:val="20"/>
          <w:szCs w:val="20"/>
        </w:rPr>
      </w:pPr>
      <w:proofErr w:type="spellStart"/>
      <w:r w:rsidRPr="0051270F">
        <w:rPr>
          <w:rFonts w:eastAsia="Calibri"/>
          <w:b/>
          <w:bCs/>
          <w:sz w:val="20"/>
          <w:szCs w:val="20"/>
        </w:rPr>
        <w:t>Exo</w:t>
      </w:r>
      <w:proofErr w:type="spellEnd"/>
      <w:r w:rsidRPr="0051270F">
        <w:rPr>
          <w:rFonts w:eastAsia="Calibri"/>
          <w:b/>
          <w:bCs/>
          <w:sz w:val="20"/>
          <w:szCs w:val="20"/>
        </w:rPr>
        <w:t>. 21:5-6</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5</w:t>
      </w:r>
      <w:r w:rsidRPr="0051270F">
        <w:rPr>
          <w:rFonts w:eastAsia="Calibri"/>
          <w:sz w:val="20"/>
          <w:szCs w:val="20"/>
        </w:rPr>
        <w:t xml:space="preserve"> </w:t>
      </w:r>
      <w:r w:rsidRPr="0051270F">
        <w:rPr>
          <w:rFonts w:eastAsia="Calibri"/>
          <w:color w:val="000000"/>
          <w:sz w:val="20"/>
          <w:szCs w:val="20"/>
        </w:rPr>
        <w:t>But if the servant plainly says, I love my master, my wife, and my children; I will not go out free;</w:t>
      </w:r>
      <w:r w:rsidRPr="0051270F">
        <w:rPr>
          <w:rFonts w:eastAsia="Calibri"/>
          <w:sz w:val="20"/>
          <w:szCs w:val="20"/>
        </w:rPr>
        <w:t xml:space="preserve"> </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6</w:t>
      </w:r>
      <w:r w:rsidRPr="0051270F">
        <w:rPr>
          <w:rFonts w:eastAsia="Calibri"/>
          <w:sz w:val="20"/>
          <w:szCs w:val="20"/>
        </w:rPr>
        <w:t xml:space="preserve"> </w:t>
      </w:r>
      <w:r w:rsidRPr="0051270F">
        <w:rPr>
          <w:rFonts w:eastAsia="Calibri"/>
          <w:color w:val="000000"/>
          <w:sz w:val="20"/>
          <w:szCs w:val="20"/>
        </w:rPr>
        <w:t xml:space="preserve">Then his master shall bring him to God and shall bring him to the door or to the doorpost, and his master shall bore his ear through with an </w:t>
      </w:r>
      <w:proofErr w:type="spellStart"/>
      <w:r w:rsidRPr="0051270F">
        <w:rPr>
          <w:rFonts w:eastAsia="Calibri"/>
          <w:color w:val="000000"/>
          <w:sz w:val="20"/>
          <w:szCs w:val="20"/>
        </w:rPr>
        <w:t>awl</w:t>
      </w:r>
      <w:proofErr w:type="spellEnd"/>
      <w:r w:rsidRPr="0051270F">
        <w:rPr>
          <w:rFonts w:eastAsia="Calibri"/>
          <w:color w:val="000000"/>
          <w:sz w:val="20"/>
          <w:szCs w:val="20"/>
        </w:rPr>
        <w:t>; and he shall serve him forever.</w:t>
      </w:r>
      <w:r w:rsidRPr="0051270F">
        <w:rPr>
          <w:rFonts w:eastAsia="Calibri"/>
          <w:sz w:val="20"/>
          <w:szCs w:val="20"/>
        </w:rPr>
        <w:t xml:space="preserve"> </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John 17:17</w:t>
      </w:r>
    </w:p>
    <w:p w:rsidR="0051270F" w:rsidRPr="0051270F" w:rsidRDefault="0051270F" w:rsidP="00ED7A7B">
      <w:pPr>
        <w:widowControl w:val="0"/>
        <w:spacing w:beforeLines="20"/>
        <w:contextualSpacing/>
        <w:jc w:val="both"/>
        <w:rPr>
          <w:sz w:val="20"/>
          <w:szCs w:val="20"/>
        </w:rPr>
      </w:pPr>
      <w:r w:rsidRPr="0051270F">
        <w:rPr>
          <w:rFonts w:eastAsia="Calibri"/>
          <w:b/>
          <w:bCs/>
          <w:sz w:val="20"/>
          <w:szCs w:val="20"/>
        </w:rPr>
        <w:t>17</w:t>
      </w:r>
      <w:r w:rsidRPr="0051270F">
        <w:rPr>
          <w:rFonts w:eastAsia="Calibri"/>
          <w:sz w:val="20"/>
          <w:szCs w:val="20"/>
        </w:rPr>
        <w:t xml:space="preserve"> </w:t>
      </w:r>
      <w:r w:rsidRPr="0051270F">
        <w:rPr>
          <w:rFonts w:eastAsia="Calibri"/>
          <w:color w:val="000000"/>
          <w:sz w:val="20"/>
          <w:szCs w:val="20"/>
        </w:rPr>
        <w:t>Sanctify them in the truth; Your word is truth.</w:t>
      </w:r>
      <w:r w:rsidRPr="0051270F">
        <w:rPr>
          <w:rFonts w:eastAsia="Calibri"/>
          <w:sz w:val="20"/>
          <w:szCs w:val="20"/>
        </w:rPr>
        <w:t xml:space="preserve"> </w:t>
      </w:r>
    </w:p>
    <w:p w:rsidR="00B3544B" w:rsidRPr="0051270F" w:rsidRDefault="00B3544B" w:rsidP="00ED7A7B">
      <w:pPr>
        <w:widowControl w:val="0"/>
        <w:spacing w:beforeLines="20"/>
        <w:contextualSpacing/>
        <w:jc w:val="both"/>
        <w:rPr>
          <w:sz w:val="20"/>
          <w:szCs w:val="20"/>
        </w:rPr>
      </w:pPr>
    </w:p>
    <w:p w:rsidR="00F35516" w:rsidRPr="0051270F" w:rsidRDefault="00EB1D53" w:rsidP="00ED7A7B">
      <w:pPr>
        <w:spacing w:beforeLines="20"/>
        <w:ind w:firstLine="288"/>
        <w:contextualSpacing/>
        <w:jc w:val="center"/>
        <w:rPr>
          <w:b/>
          <w:bCs/>
          <w:i/>
          <w:iCs/>
          <w:sz w:val="20"/>
          <w:szCs w:val="20"/>
          <w:u w:val="single"/>
        </w:rPr>
      </w:pPr>
      <w:r w:rsidRPr="0051270F">
        <w:rPr>
          <w:b/>
          <w:bCs/>
          <w:i/>
          <w:iCs/>
          <w:sz w:val="20"/>
          <w:szCs w:val="20"/>
          <w:u w:val="single"/>
        </w:rPr>
        <w:t>Related Reading</w:t>
      </w:r>
    </w:p>
    <w:bookmarkEnd w:id="8"/>
    <w:bookmarkEnd w:id="9"/>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Song of Songs 8:13 says, “Thou that </w:t>
      </w:r>
      <w:proofErr w:type="spellStart"/>
      <w:r w:rsidRPr="00EA0F2D">
        <w:rPr>
          <w:color w:val="000000"/>
          <w:sz w:val="20"/>
          <w:szCs w:val="20"/>
          <w:lang w:eastAsia="ko-KR"/>
        </w:rPr>
        <w:t>dwellest</w:t>
      </w:r>
      <w:proofErr w:type="spellEnd"/>
      <w:r w:rsidRPr="00EA0F2D">
        <w:rPr>
          <w:color w:val="000000"/>
          <w:sz w:val="20"/>
          <w:szCs w:val="20"/>
          <w:lang w:eastAsia="ko-KR"/>
        </w:rPr>
        <w:t xml:space="preserve"> in the gardens, the companions hearken to thy voice: cause me to hear it.” “Thou” refers to the Lord....The word “hearken” means that everyone is listening. All those who are seeking the Lord together with [the lover] adopt the same attitude. They have been dealt with, and they know the futility of speaking and the profit of hearkening....They know that their lives depend on the Lord’s words and their work depends on the Lord’s commands. They will only listen, because they cannot and will not move by themselves any longer. Without the Lord’s words, they will not have any revelation, light, or knowledge. The life of the believers hinges totally upon the Lord’s speaking.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“O Lord, while we are waiting to hearken, make us hear....Please allow us to hear Your voice, because only this can guide us until Your return.” (</w:t>
      </w:r>
      <w:r w:rsidRPr="00EA0F2D">
        <w:rPr>
          <w:i/>
          <w:iCs/>
          <w:color w:val="000000"/>
          <w:sz w:val="20"/>
          <w:szCs w:val="20"/>
          <w:lang w:eastAsia="ko-KR"/>
        </w:rPr>
        <w:t>CWWN, vol. 23</w:t>
      </w:r>
      <w:r w:rsidRPr="00EA0F2D">
        <w:rPr>
          <w:color w:val="000000"/>
          <w:sz w:val="20"/>
          <w:szCs w:val="20"/>
          <w:lang w:eastAsia="ko-KR"/>
        </w:rPr>
        <w:t>, “The Song of Songs,” pp. 124-125) </w:t>
      </w:r>
    </w:p>
    <w:p w:rsidR="00E34A3C" w:rsidRPr="0051270F" w:rsidRDefault="001318B9" w:rsidP="0051270F">
      <w:pPr>
        <w:spacing w:before="20"/>
        <w:contextualSpacing/>
        <w:jc w:val="center"/>
        <w:rPr>
          <w:sz w:val="20"/>
          <w:szCs w:val="20"/>
          <w:lang w:eastAsia="ko-KR"/>
        </w:rPr>
      </w:pPr>
      <w:r w:rsidRPr="0051270F">
        <w:rPr>
          <w:color w:val="000000"/>
          <w:sz w:val="20"/>
          <w:szCs w:val="20"/>
          <w:lang w:eastAsia="ko-KR"/>
        </w:rPr>
        <w:t>---</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Samuel grew up under the custody of the old Eli, the last priest of the waning </w:t>
      </w:r>
      <w:proofErr w:type="spellStart"/>
      <w:r w:rsidRPr="00EA0F2D">
        <w:rPr>
          <w:color w:val="000000"/>
          <w:sz w:val="20"/>
          <w:szCs w:val="20"/>
          <w:lang w:eastAsia="ko-KR"/>
        </w:rPr>
        <w:t>Aaronic</w:t>
      </w:r>
      <w:proofErr w:type="spellEnd"/>
      <w:r w:rsidRPr="00EA0F2D">
        <w:rPr>
          <w:color w:val="000000"/>
          <w:sz w:val="20"/>
          <w:szCs w:val="20"/>
          <w:lang w:eastAsia="ko-KR"/>
        </w:rPr>
        <w:t xml:space="preserve"> priesthood (1 Sam. 1:25). This was God’s wisdom. Because God intended to replace the waning priesthood with Samuel, it was necessary for him to learn certain lessons while he was under Eli’s custody....Samuel had the capacity to understand and apprehend what he saw in Eli’s situation, and this became a constant warning to Samuel for the future.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lastRenderedPageBreak/>
        <w:t>Samuel learned of Eli to minister to Jehovah as a priest (2:11b).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While Samuel was learning, he observed the deterioration of the degraded </w:t>
      </w:r>
      <w:proofErr w:type="spellStart"/>
      <w:r w:rsidRPr="00EA0F2D">
        <w:rPr>
          <w:color w:val="000000"/>
          <w:sz w:val="20"/>
          <w:szCs w:val="20"/>
          <w:lang w:eastAsia="ko-KR"/>
        </w:rPr>
        <w:t>Aaronic</w:t>
      </w:r>
      <w:proofErr w:type="spellEnd"/>
      <w:r w:rsidRPr="00EA0F2D">
        <w:rPr>
          <w:color w:val="000000"/>
          <w:sz w:val="20"/>
          <w:szCs w:val="20"/>
          <w:lang w:eastAsia="ko-KR"/>
        </w:rPr>
        <w:t xml:space="preserve"> priesthood (2:12-17, 22-25). This did not weaken Samuel in his future priesthood. Rather, it became a constant warning to him throughout his priestly service.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Samuel came to realize that God’s severe judgment was on the house of Eli (2:27-36; 3:4-18; 4:1-22). We should not think that God...is not doing anything about the situation of His people on earth. God is very busy in dealing with His people.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First, God’s severe judgment on the house of Eli was prophesied by a man of God (2:27-36).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Second, this severe judgment was confirmed by the word of Jehovah through Samuel (3:4-18). I believe that God’s purpose in letting Eli know through Samuel of the coming judgment was to make an unforgettable impression on this young priestly boy. This was God’s wisdom.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Samuel observed all these tragedies, and they became lessons to him, warning him and reminding him throughout his service to God. Thus, his being placed by God in His wisdom under the custody of the old Eli was very profitable, for he learned certain things positively and observed other things negatively. This helped Samuel to remain pure in his service to God his entire life. When he was about to die, he could remind the people of Israel that he had never defrauded them, oppressed them, or taken anything from them (12:3-4).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While Samuel was under Eli’s custody, God taught him in a very fine way, built him up, and established him as His proper priest. As such a priest, Samuel became a judge to judge Israel, a prophet to prophesy for God, and the one to bring forth the kingship. By this kingship the kingdom of God was established on earth. This is a picture of what our situation should be today. We need to be, first, a Samuel, and then, a David, enjoying Christ to such a degree that what we have enjoyed of Christ will become a kingdom, which is the church. (</w:t>
      </w:r>
      <w:r w:rsidRPr="00EA0F2D">
        <w:rPr>
          <w:i/>
          <w:iCs/>
          <w:color w:val="000000"/>
          <w:sz w:val="20"/>
          <w:szCs w:val="20"/>
          <w:lang w:eastAsia="ko-KR"/>
        </w:rPr>
        <w:t>Life-study of 1 &amp; 2 Samuel</w:t>
      </w:r>
      <w:r w:rsidRPr="00EA0F2D">
        <w:rPr>
          <w:color w:val="000000"/>
          <w:sz w:val="20"/>
          <w:szCs w:val="20"/>
          <w:lang w:eastAsia="ko-KR"/>
        </w:rPr>
        <w:t>, pp. 15-17, 19) </w:t>
      </w:r>
    </w:p>
    <w:p w:rsidR="00EA0F2D" w:rsidRPr="00EA0F2D" w:rsidRDefault="00EA0F2D" w:rsidP="0051270F">
      <w:pPr>
        <w:spacing w:before="20"/>
        <w:contextualSpacing/>
        <w:rPr>
          <w:sz w:val="20"/>
          <w:szCs w:val="20"/>
          <w:lang w:eastAsia="ko-KR"/>
        </w:rPr>
      </w:pPr>
    </w:p>
    <w:p w:rsidR="00EA0F2D" w:rsidRPr="00EA0F2D" w:rsidRDefault="00EA0F2D" w:rsidP="0051270F">
      <w:pPr>
        <w:spacing w:before="20"/>
        <w:contextualSpacing/>
        <w:rPr>
          <w:sz w:val="20"/>
          <w:szCs w:val="20"/>
          <w:lang w:eastAsia="ko-KR"/>
        </w:rPr>
      </w:pPr>
      <w:r w:rsidRPr="00EA0F2D">
        <w:rPr>
          <w:color w:val="000000"/>
          <w:sz w:val="20"/>
          <w:szCs w:val="20"/>
          <w:lang w:eastAsia="ko-KR"/>
        </w:rPr>
        <w:t xml:space="preserve">Further Reading: Life-study of 1 &amp; 2 Samuel, </w:t>
      </w:r>
      <w:proofErr w:type="spellStart"/>
      <w:r w:rsidRPr="00EA0F2D">
        <w:rPr>
          <w:color w:val="000000"/>
          <w:sz w:val="20"/>
          <w:szCs w:val="20"/>
          <w:lang w:eastAsia="ko-KR"/>
        </w:rPr>
        <w:t>msgs</w:t>
      </w:r>
      <w:proofErr w:type="spellEnd"/>
      <w:r w:rsidRPr="00EA0F2D">
        <w:rPr>
          <w:color w:val="000000"/>
          <w:sz w:val="20"/>
          <w:szCs w:val="20"/>
          <w:lang w:eastAsia="ko-KR"/>
        </w:rPr>
        <w:t xml:space="preserve">. 2-7; The Principle of the </w:t>
      </w:r>
      <w:proofErr w:type="spellStart"/>
      <w:r w:rsidRPr="00EA0F2D">
        <w:rPr>
          <w:color w:val="000000"/>
          <w:sz w:val="20"/>
          <w:szCs w:val="20"/>
          <w:lang w:eastAsia="ko-KR"/>
        </w:rPr>
        <w:t>Nazarite</w:t>
      </w:r>
      <w:proofErr w:type="spellEnd"/>
      <w:r w:rsidRPr="00EA0F2D">
        <w:rPr>
          <w:color w:val="000000"/>
          <w:sz w:val="20"/>
          <w:szCs w:val="20"/>
          <w:lang w:eastAsia="ko-KR"/>
        </w:rPr>
        <w:t xml:space="preserve"> (booklet) </w:t>
      </w:r>
    </w:p>
    <w:p w:rsidR="00E34A3C" w:rsidRDefault="00E34A3C" w:rsidP="0051270F">
      <w:pPr>
        <w:spacing w:before="20"/>
        <w:contextualSpacing/>
        <w:rPr>
          <w:sz w:val="20"/>
          <w:szCs w:val="20"/>
          <w:lang w:eastAsia="ko-KR"/>
        </w:rPr>
      </w:pPr>
    </w:p>
    <w:p w:rsidR="00ED7A7B" w:rsidRPr="0051270F" w:rsidRDefault="00ED7A7B" w:rsidP="0051270F">
      <w:pPr>
        <w:spacing w:before="20"/>
        <w:contextualSpacing/>
        <w:rPr>
          <w:sz w:val="20"/>
          <w:szCs w:val="20"/>
          <w:lang w:eastAsia="ko-KR"/>
        </w:rPr>
      </w:pPr>
    </w:p>
    <w:p w:rsidR="00A938B3" w:rsidRPr="00A938B3" w:rsidRDefault="00A938B3" w:rsidP="00ED7A7B">
      <w:pPr>
        <w:widowControl w:val="0"/>
        <w:spacing w:beforeLines="20"/>
        <w:contextualSpacing/>
        <w:jc w:val="both"/>
        <w:rPr>
          <w:rFonts w:eastAsiaTheme="minorHAnsi"/>
          <w:i/>
          <w:iCs/>
          <w:color w:val="000000" w:themeColor="text1"/>
          <w:sz w:val="20"/>
          <w:szCs w:val="20"/>
        </w:rPr>
      </w:pPr>
      <w:r w:rsidRPr="00A938B3">
        <w:rPr>
          <w:rFonts w:eastAsiaTheme="minorHAnsi"/>
          <w:b/>
          <w:bCs/>
          <w:color w:val="000000" w:themeColor="text1"/>
          <w:sz w:val="20"/>
          <w:szCs w:val="20"/>
        </w:rPr>
        <w:lastRenderedPageBreak/>
        <w:t>Corporate Reading of “</w:t>
      </w:r>
      <w:r w:rsidRPr="00A938B3">
        <w:rPr>
          <w:rFonts w:eastAsiaTheme="minorHAnsi"/>
          <w:b/>
          <w:bCs/>
          <w:i/>
          <w:iCs/>
          <w:color w:val="000000" w:themeColor="text1"/>
          <w:sz w:val="20"/>
          <w:szCs w:val="20"/>
        </w:rPr>
        <w:t>The Orthodoxy of the Church</w:t>
      </w:r>
      <w:r w:rsidRPr="00A938B3">
        <w:rPr>
          <w:rFonts w:eastAsiaTheme="minorHAnsi"/>
          <w:b/>
          <w:bCs/>
          <w:color w:val="000000" w:themeColor="text1"/>
          <w:sz w:val="20"/>
          <w:szCs w:val="20"/>
        </w:rPr>
        <w:t xml:space="preserve">” Chapter 6 – Sections </w:t>
      </w:r>
      <w:r w:rsidRPr="00A938B3">
        <w:rPr>
          <w:rFonts w:eastAsiaTheme="minorHAnsi"/>
          <w:i/>
          <w:iCs/>
          <w:color w:val="000000" w:themeColor="text1"/>
          <w:sz w:val="20"/>
          <w:szCs w:val="20"/>
        </w:rPr>
        <w:t xml:space="preserve">The Church In Sardis </w:t>
      </w:r>
    </w:p>
    <w:p w:rsidR="00A938B3" w:rsidRPr="00A938B3" w:rsidRDefault="00A938B3" w:rsidP="00ED7A7B">
      <w:pPr>
        <w:widowControl w:val="0"/>
        <w:spacing w:beforeLines="20"/>
        <w:contextualSpacing/>
        <w:jc w:val="both"/>
        <w:rPr>
          <w:rFonts w:eastAsiaTheme="minorHAnsi"/>
          <w:i/>
          <w:iCs/>
          <w:color w:val="000000" w:themeColor="text1"/>
          <w:sz w:val="20"/>
          <w:szCs w:val="20"/>
        </w:rPr>
      </w:pPr>
      <w:r w:rsidRPr="00A938B3">
        <w:rPr>
          <w:rFonts w:eastAsiaTheme="minorHAnsi"/>
          <w:i/>
          <w:iCs/>
          <w:color w:val="000000" w:themeColor="text1"/>
          <w:sz w:val="20"/>
          <w:szCs w:val="20"/>
        </w:rPr>
        <w:t>(paragraphs 4-6)</w:t>
      </w:r>
    </w:p>
    <w:p w:rsidR="00BD46B1" w:rsidRPr="0051270F" w:rsidRDefault="00BD46B1" w:rsidP="00ED7A7B">
      <w:pPr>
        <w:widowControl w:val="0"/>
        <w:spacing w:beforeLines="20"/>
        <w:contextualSpacing/>
        <w:jc w:val="both"/>
        <w:rPr>
          <w:rFonts w:eastAsia="Calibri"/>
          <w:i/>
          <w:iCs/>
          <w:color w:val="000000"/>
          <w:sz w:val="20"/>
          <w:szCs w:val="20"/>
        </w:rPr>
      </w:pPr>
    </w:p>
    <w:p w:rsidR="00046B56" w:rsidRPr="0051270F" w:rsidRDefault="005D3A61" w:rsidP="00ED7A7B">
      <w:pPr>
        <w:pStyle w:val="PreformattedText"/>
        <w:widowControl w:val="0"/>
        <w:pBdr>
          <w:top w:val="single" w:sz="6" w:space="7" w:color="000000"/>
          <w:left w:val="single" w:sz="6" w:space="1" w:color="000000"/>
          <w:bottom w:val="single" w:sz="6" w:space="0" w:color="000000"/>
          <w:right w:val="single" w:sz="6" w:space="1" w:color="000000"/>
        </w:pBdr>
        <w:spacing w:beforeLines="20"/>
        <w:contextualSpacing/>
        <w:jc w:val="both"/>
        <w:rPr>
          <w:rFonts w:eastAsia="PingFang TC" w:cs="Times New Roman"/>
        </w:rPr>
      </w:pPr>
      <w:r w:rsidRPr="0051270F">
        <w:rPr>
          <w:rFonts w:cs="Times New Roman"/>
          <w:b/>
          <w:bCs/>
        </w:rPr>
        <w:t xml:space="preserve">Wednesday  </w:t>
      </w:r>
      <w:r w:rsidR="002A2741" w:rsidRPr="0051270F">
        <w:rPr>
          <w:rFonts w:cs="Times New Roman"/>
          <w:b/>
          <w:bCs/>
        </w:rPr>
        <w:t>5</w:t>
      </w:r>
      <w:r w:rsidR="00046B56" w:rsidRPr="0051270F">
        <w:rPr>
          <w:rFonts w:cs="Times New Roman"/>
          <w:b/>
          <w:bCs/>
        </w:rPr>
        <w:t>/</w:t>
      </w:r>
      <w:r w:rsidR="00EA0F2D" w:rsidRPr="0051270F">
        <w:rPr>
          <w:rFonts w:cs="Times New Roman"/>
          <w:b/>
          <w:bCs/>
        </w:rPr>
        <w:t>25</w:t>
      </w:r>
    </w:p>
    <w:p w:rsidR="00B94348" w:rsidRPr="0051270F" w:rsidRDefault="00285FE5" w:rsidP="00ED7A7B">
      <w:pPr>
        <w:pStyle w:val="Normal1"/>
        <w:spacing w:beforeLines="20" w:after="0" w:line="240" w:lineRule="auto"/>
        <w:ind w:firstLine="288"/>
        <w:contextualSpacing/>
        <w:jc w:val="center"/>
        <w:rPr>
          <w:b/>
          <w:i/>
          <w:sz w:val="20"/>
          <w:szCs w:val="20"/>
          <w:u w:val="single"/>
        </w:rPr>
      </w:pPr>
      <w:r w:rsidRPr="0051270F">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51270F" w:rsidRPr="0051270F" w:rsidRDefault="0051270F" w:rsidP="00ED7A7B">
      <w:pPr>
        <w:widowControl w:val="0"/>
        <w:spacing w:beforeLines="20"/>
        <w:contextualSpacing/>
        <w:jc w:val="both"/>
        <w:rPr>
          <w:sz w:val="20"/>
          <w:szCs w:val="20"/>
        </w:rPr>
      </w:pPr>
      <w:r w:rsidRPr="0051270F">
        <w:rPr>
          <w:b/>
          <w:bCs/>
          <w:sz w:val="20"/>
          <w:szCs w:val="20"/>
        </w:rPr>
        <w:t>1 Sam. 3:21</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21 </w:t>
      </w:r>
      <w:r w:rsidRPr="0051270F">
        <w:rPr>
          <w:color w:val="000000"/>
          <w:sz w:val="20"/>
          <w:szCs w:val="20"/>
        </w:rPr>
        <w:t>And Jehovah continued to appear in Shiloh, for Jehovah revealed Himself to Samuel in Shiloh by the word of Jehovah.</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1 Sam. 2:35</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35 </w:t>
      </w:r>
      <w:r w:rsidRPr="0051270F">
        <w:rPr>
          <w:color w:val="000000"/>
          <w:sz w:val="20"/>
          <w:szCs w:val="20"/>
        </w:rPr>
        <w:t>And I will raise up for Myself a faithful priest, who will do according to what is in My heart and in My mind; and I will build him a sure house; and he will go before My anointed continually.</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Heb. 2:17-18</w:t>
      </w:r>
    </w:p>
    <w:p w:rsidR="0051270F" w:rsidRPr="0051270F" w:rsidRDefault="0051270F" w:rsidP="00ED7A7B">
      <w:pPr>
        <w:widowControl w:val="0"/>
        <w:spacing w:beforeLines="20"/>
        <w:contextualSpacing/>
        <w:jc w:val="both"/>
        <w:rPr>
          <w:sz w:val="20"/>
          <w:szCs w:val="20"/>
        </w:rPr>
      </w:pPr>
      <w:r w:rsidRPr="0051270F">
        <w:rPr>
          <w:b/>
          <w:bCs/>
          <w:sz w:val="20"/>
          <w:szCs w:val="20"/>
        </w:rPr>
        <w:t>17</w:t>
      </w:r>
      <w:r w:rsidRPr="0051270F">
        <w:rPr>
          <w:sz w:val="20"/>
          <w:szCs w:val="20"/>
        </w:rPr>
        <w:t xml:space="preserve"> </w:t>
      </w:r>
      <w:r w:rsidRPr="0051270F">
        <w:rPr>
          <w:color w:val="000000"/>
          <w:sz w:val="20"/>
          <w:szCs w:val="20"/>
        </w:rPr>
        <w:t>Hence He should have been made like His brothers in all things that He might become a merciful and faithful High Priest in the things pertaining to God, to make propitiation for the sins of the people.</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18 </w:t>
      </w:r>
      <w:r w:rsidRPr="0051270F">
        <w:rPr>
          <w:color w:val="000000"/>
          <w:sz w:val="20"/>
          <w:szCs w:val="20"/>
        </w:rPr>
        <w:t>For being tempted in that which He Himself has suffered, He is able to help those who are being tempted.</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Matt. 16:24-26</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24 </w:t>
      </w:r>
      <w:r w:rsidRPr="0051270F">
        <w:rPr>
          <w:color w:val="000000"/>
          <w:sz w:val="20"/>
          <w:szCs w:val="20"/>
        </w:rPr>
        <w:t>Then Jesus said to His disciples, If anyone wants to come after Me, let him deny himself and take up his cross and follow Me.</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25</w:t>
      </w:r>
      <w:r w:rsidRPr="0051270F">
        <w:rPr>
          <w:sz w:val="20"/>
          <w:szCs w:val="20"/>
        </w:rPr>
        <w:t xml:space="preserve"> </w:t>
      </w:r>
      <w:r w:rsidRPr="0051270F">
        <w:rPr>
          <w:color w:val="000000"/>
          <w:sz w:val="20"/>
          <w:szCs w:val="20"/>
        </w:rPr>
        <w:t>For whoever wants to save his soul-life shall lose it; but whoever loses his soul-life for My sake shall find it.</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26 </w:t>
      </w:r>
      <w:r w:rsidRPr="0051270F">
        <w:rPr>
          <w:color w:val="000000"/>
          <w:sz w:val="20"/>
          <w:szCs w:val="20"/>
        </w:rPr>
        <w:t>For what shall a man be profited if he gains the whole world, but forfeits his soul-life? Or what shall a man give in exchange for his soul-life?</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2 Cor. 3:16-18</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16</w:t>
      </w:r>
      <w:r w:rsidRPr="0051270F">
        <w:rPr>
          <w:sz w:val="20"/>
          <w:szCs w:val="20"/>
        </w:rPr>
        <w:t xml:space="preserve"> </w:t>
      </w:r>
      <w:r w:rsidRPr="0051270F">
        <w:rPr>
          <w:color w:val="000000"/>
          <w:sz w:val="20"/>
          <w:szCs w:val="20"/>
        </w:rPr>
        <w:t>But whenever their heart turns to the Lord, the veil is taken away.</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17</w:t>
      </w:r>
      <w:r w:rsidRPr="0051270F">
        <w:rPr>
          <w:sz w:val="20"/>
          <w:szCs w:val="20"/>
        </w:rPr>
        <w:t xml:space="preserve"> </w:t>
      </w:r>
      <w:r w:rsidRPr="0051270F">
        <w:rPr>
          <w:color w:val="000000"/>
          <w:sz w:val="20"/>
          <w:szCs w:val="20"/>
        </w:rPr>
        <w:t>And the Lord is the Spirit; and where the Spirit of the Lord is, there is freedom.</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18</w:t>
      </w:r>
      <w:r w:rsidRPr="0051270F">
        <w:rPr>
          <w:sz w:val="20"/>
          <w:szCs w:val="20"/>
        </w:rPr>
        <w:t xml:space="preserve"> </w:t>
      </w:r>
      <w:r w:rsidRPr="0051270F">
        <w:rPr>
          <w:color w:val="000000"/>
          <w:sz w:val="20"/>
          <w:szCs w:val="20"/>
        </w:rPr>
        <w:t>But we all with unveiled face, beholding and reflecting like a mirror the glory of the Lord, are being transformed into the same image from glory to glory, even as from the Lord Spirit.</w:t>
      </w:r>
      <w:r w:rsidRPr="0051270F">
        <w:rPr>
          <w:sz w:val="20"/>
          <w:szCs w:val="20"/>
        </w:rPr>
        <w:t xml:space="preserve"> </w:t>
      </w:r>
    </w:p>
    <w:p w:rsidR="00B3544B" w:rsidRPr="0051270F" w:rsidRDefault="00B3544B" w:rsidP="00ED7A7B">
      <w:pPr>
        <w:spacing w:beforeLines="20"/>
        <w:ind w:firstLine="288"/>
        <w:contextualSpacing/>
        <w:rPr>
          <w:i/>
          <w:iCs/>
          <w:color w:val="222222"/>
          <w:sz w:val="20"/>
          <w:szCs w:val="20"/>
          <w:u w:val="single"/>
        </w:rPr>
      </w:pPr>
    </w:p>
    <w:p w:rsidR="00DA6A1F" w:rsidRPr="0051270F" w:rsidRDefault="00F35516" w:rsidP="00ED7A7B">
      <w:pPr>
        <w:spacing w:beforeLines="20"/>
        <w:ind w:firstLine="288"/>
        <w:contextualSpacing/>
        <w:jc w:val="center"/>
        <w:rPr>
          <w:b/>
          <w:bCs/>
          <w:i/>
          <w:iCs/>
          <w:color w:val="222222"/>
          <w:sz w:val="20"/>
          <w:szCs w:val="20"/>
          <w:u w:val="single"/>
        </w:rPr>
      </w:pPr>
      <w:r w:rsidRPr="0051270F">
        <w:rPr>
          <w:b/>
          <w:bCs/>
          <w:i/>
          <w:iCs/>
          <w:color w:val="222222"/>
          <w:sz w:val="20"/>
          <w:szCs w:val="20"/>
          <w:u w:val="single"/>
        </w:rPr>
        <w:t>Related Reading</w:t>
      </w:r>
    </w:p>
    <w:bookmarkEnd w:id="13"/>
    <w:bookmarkEnd w:id="14"/>
    <w:bookmarkEnd w:id="15"/>
    <w:p w:rsidR="00EA0F2D" w:rsidRPr="0051270F" w:rsidRDefault="00EA0F2D" w:rsidP="0051270F">
      <w:pPr>
        <w:pStyle w:val="ListParagraph"/>
        <w:numPr>
          <w:ilvl w:val="0"/>
          <w:numId w:val="19"/>
        </w:numPr>
        <w:spacing w:before="20" w:after="0" w:line="240" w:lineRule="auto"/>
        <w:ind w:firstLine="288"/>
        <w:jc w:val="both"/>
        <w:rPr>
          <w:sz w:val="20"/>
          <w:szCs w:val="20"/>
          <w:lang w:eastAsia="ko-KR"/>
        </w:rPr>
      </w:pPr>
      <w:r w:rsidRPr="0051270F">
        <w:rPr>
          <w:color w:val="000000"/>
          <w:sz w:val="20"/>
          <w:szCs w:val="20"/>
          <w:lang w:eastAsia="ko-KR"/>
        </w:rPr>
        <w:t xml:space="preserve">Samuel was faithful to God to do according to what was in God’s heart and mind. His whole being and person, </w:t>
      </w:r>
      <w:r w:rsidRPr="0051270F">
        <w:rPr>
          <w:color w:val="000000"/>
          <w:sz w:val="20"/>
          <w:szCs w:val="20"/>
          <w:lang w:eastAsia="ko-KR"/>
        </w:rPr>
        <w:lastRenderedPageBreak/>
        <w:t>not just his doing, living, and work, were according to God. Samuel’s being and God’s heart were one. For this reason it is not too much to say that Samuel, a man according to God, was the acting God on earth. God’s mind was Samuel’s consideration. He had no other thought, consideration, or thinking. His living and working were for the carrying out of whatever was in God’s heart. As a consequence, Samuel was one who turned the age. </w:t>
      </w:r>
    </w:p>
    <w:p w:rsidR="00EA0F2D" w:rsidRPr="0051270F" w:rsidRDefault="00EA0F2D" w:rsidP="0051270F">
      <w:pPr>
        <w:pStyle w:val="ListParagraph"/>
        <w:numPr>
          <w:ilvl w:val="0"/>
          <w:numId w:val="19"/>
        </w:numPr>
        <w:spacing w:before="20" w:after="0" w:line="240" w:lineRule="auto"/>
        <w:ind w:firstLine="288"/>
        <w:jc w:val="both"/>
        <w:rPr>
          <w:sz w:val="20"/>
          <w:szCs w:val="20"/>
          <w:lang w:eastAsia="ko-KR"/>
        </w:rPr>
      </w:pPr>
      <w:r w:rsidRPr="0051270F">
        <w:rPr>
          <w:color w:val="000000"/>
          <w:sz w:val="20"/>
          <w:szCs w:val="20"/>
          <w:lang w:eastAsia="ko-KR"/>
        </w:rPr>
        <w:t>Samuel never did anything rebellious, and his turning of the age was not through a revolution. Rather, it was absolutely a matter of the divine revelation. He behaved, worked, ministered, and served altogether in a mild, moderate, and proper way of revelation....Furthermore, he was a man according to God’s heart; that is, he was a copy, a duplicate, of God’s heart. As such a person, he would never do anything rebellious. (</w:t>
      </w:r>
      <w:r w:rsidRPr="0051270F">
        <w:rPr>
          <w:i/>
          <w:iCs/>
          <w:color w:val="000000"/>
          <w:sz w:val="20"/>
          <w:szCs w:val="20"/>
          <w:lang w:eastAsia="ko-KR"/>
        </w:rPr>
        <w:t>Life-study of 1 &amp; 2 Samuel</w:t>
      </w:r>
      <w:r w:rsidRPr="0051270F">
        <w:rPr>
          <w:color w:val="000000"/>
          <w:sz w:val="20"/>
          <w:szCs w:val="20"/>
          <w:lang w:eastAsia="ko-KR"/>
        </w:rPr>
        <w:t xml:space="preserve">, pp. 28-29, 39-40) </w:t>
      </w:r>
    </w:p>
    <w:p w:rsidR="00E34A3C" w:rsidRPr="0051270F" w:rsidRDefault="001318B9" w:rsidP="0051270F">
      <w:pPr>
        <w:pStyle w:val="ListParagraph"/>
        <w:numPr>
          <w:ilvl w:val="0"/>
          <w:numId w:val="19"/>
        </w:numPr>
        <w:spacing w:before="20" w:after="0" w:line="240" w:lineRule="auto"/>
        <w:jc w:val="center"/>
        <w:rPr>
          <w:sz w:val="20"/>
          <w:szCs w:val="20"/>
          <w:lang w:eastAsia="ko-KR"/>
        </w:rPr>
      </w:pPr>
      <w:r w:rsidRPr="0051270F">
        <w:rPr>
          <w:color w:val="000000"/>
          <w:sz w:val="20"/>
          <w:szCs w:val="20"/>
          <w:lang w:eastAsia="ko-KR"/>
        </w:rPr>
        <w:t>---</w:t>
      </w:r>
    </w:p>
    <w:p w:rsidR="00EA0F2D" w:rsidRPr="0051270F" w:rsidRDefault="00EA0F2D" w:rsidP="0051270F">
      <w:pPr>
        <w:pStyle w:val="ListParagraph"/>
        <w:numPr>
          <w:ilvl w:val="0"/>
          <w:numId w:val="19"/>
        </w:numPr>
        <w:spacing w:before="20" w:after="0" w:line="240" w:lineRule="auto"/>
        <w:ind w:firstLine="288"/>
        <w:jc w:val="both"/>
        <w:rPr>
          <w:sz w:val="20"/>
          <w:szCs w:val="20"/>
          <w:lang w:eastAsia="ko-KR"/>
        </w:rPr>
      </w:pPr>
      <w:r w:rsidRPr="0051270F">
        <w:rPr>
          <w:color w:val="000000"/>
          <w:sz w:val="20"/>
          <w:szCs w:val="20"/>
          <w:lang w:eastAsia="ko-KR"/>
        </w:rPr>
        <w:t xml:space="preserve">As a priest Samuel replaced and terminated, in a sense, the stale </w:t>
      </w:r>
      <w:proofErr w:type="spellStart"/>
      <w:r w:rsidRPr="0051270F">
        <w:rPr>
          <w:color w:val="000000"/>
          <w:sz w:val="20"/>
          <w:szCs w:val="20"/>
          <w:lang w:eastAsia="ko-KR"/>
        </w:rPr>
        <w:t>Aaronic</w:t>
      </w:r>
      <w:proofErr w:type="spellEnd"/>
      <w:r w:rsidRPr="0051270F">
        <w:rPr>
          <w:color w:val="000000"/>
          <w:sz w:val="20"/>
          <w:szCs w:val="20"/>
          <w:lang w:eastAsia="ko-KR"/>
        </w:rPr>
        <w:t xml:space="preserve"> priesthood. He did not rebel against the house of Aaron, and he did not usurp anything of the house of Aaron. There was no revolution; there was only revelation. As Samuel was growing, God arranged the environment to perfect him and to build up his capacity to do everything that was needed for God to change the age. In the recovery the Lord will never allow any kind of rebellion, but He will bring in many changes, adjustments, and improvements, not through rebellion but through revelation. </w:t>
      </w:r>
    </w:p>
    <w:p w:rsidR="00EA0F2D" w:rsidRPr="0051270F" w:rsidRDefault="00EA0F2D" w:rsidP="0051270F">
      <w:pPr>
        <w:pStyle w:val="ListParagraph"/>
        <w:numPr>
          <w:ilvl w:val="0"/>
          <w:numId w:val="19"/>
        </w:numPr>
        <w:spacing w:before="20" w:after="0" w:line="240" w:lineRule="auto"/>
        <w:ind w:firstLine="288"/>
        <w:jc w:val="both"/>
        <w:rPr>
          <w:sz w:val="20"/>
          <w:szCs w:val="20"/>
          <w:lang w:eastAsia="ko-KR"/>
        </w:rPr>
      </w:pPr>
      <w:r w:rsidRPr="0051270F">
        <w:rPr>
          <w:color w:val="000000"/>
          <w:sz w:val="20"/>
          <w:szCs w:val="20"/>
          <w:lang w:eastAsia="ko-KR"/>
        </w:rPr>
        <w:t>Samuel would never have cooperated with God if he had been a self-seeking person....The day before Saul came to Samuel, God revealed to Samuel what He wanted him to do. God said to him, “At about this time tomorrow I will send to you a man from the land of Benjamin, and you shall anoint him ruler over My people Israel” (1 Sam. 9:16). When Saul and his servant came to Samuel, Samuel did exactly as God had instructed. He did not care to gain anything for himself or for his children. </w:t>
      </w:r>
    </w:p>
    <w:p w:rsidR="00EA0F2D" w:rsidRPr="0051270F" w:rsidRDefault="00EA0F2D" w:rsidP="0051270F">
      <w:pPr>
        <w:pStyle w:val="ListParagraph"/>
        <w:numPr>
          <w:ilvl w:val="0"/>
          <w:numId w:val="19"/>
        </w:numPr>
        <w:spacing w:before="20" w:after="0" w:line="240" w:lineRule="auto"/>
        <w:ind w:firstLine="288"/>
        <w:jc w:val="both"/>
        <w:rPr>
          <w:sz w:val="20"/>
          <w:szCs w:val="20"/>
          <w:lang w:eastAsia="ko-KR"/>
        </w:rPr>
      </w:pPr>
      <w:r w:rsidRPr="0051270F">
        <w:rPr>
          <w:color w:val="000000"/>
          <w:sz w:val="20"/>
          <w:szCs w:val="20"/>
          <w:lang w:eastAsia="ko-KR"/>
        </w:rPr>
        <w:t xml:space="preserve">We can see why Samuel was so useful in the hand of God. He had no self-seeking nor any thought of self-gain. Instead, as a </w:t>
      </w:r>
      <w:proofErr w:type="spellStart"/>
      <w:r w:rsidRPr="0051270F">
        <w:rPr>
          <w:color w:val="000000"/>
          <w:sz w:val="20"/>
          <w:szCs w:val="20"/>
          <w:lang w:eastAsia="ko-KR"/>
        </w:rPr>
        <w:t>Nazarite</w:t>
      </w:r>
      <w:proofErr w:type="spellEnd"/>
      <w:r w:rsidRPr="0051270F">
        <w:rPr>
          <w:color w:val="000000"/>
          <w:sz w:val="20"/>
          <w:szCs w:val="20"/>
          <w:lang w:eastAsia="ko-KR"/>
        </w:rPr>
        <w:t xml:space="preserve">, who allowed no razor to come upon his head and who did not drink any wine, he was absolutely for God. He was happy to go wherever God wanted him to go and to do whatever God wanted him to </w:t>
      </w:r>
      <w:r w:rsidRPr="0051270F">
        <w:rPr>
          <w:color w:val="000000"/>
          <w:sz w:val="20"/>
          <w:szCs w:val="20"/>
          <w:lang w:eastAsia="ko-KR"/>
        </w:rPr>
        <w:lastRenderedPageBreak/>
        <w:t>do. He was a man according to God, a man according to God’s heart. Therefore, he was a man whom God could use to carry out His economy. </w:t>
      </w:r>
    </w:p>
    <w:p w:rsidR="00EA0F2D" w:rsidRPr="0051270F" w:rsidRDefault="00EA0F2D" w:rsidP="0051270F">
      <w:pPr>
        <w:pStyle w:val="ListParagraph"/>
        <w:numPr>
          <w:ilvl w:val="0"/>
          <w:numId w:val="19"/>
        </w:numPr>
        <w:spacing w:before="20" w:after="0" w:line="240" w:lineRule="auto"/>
        <w:ind w:firstLine="288"/>
        <w:jc w:val="both"/>
        <w:rPr>
          <w:sz w:val="20"/>
          <w:szCs w:val="20"/>
          <w:lang w:eastAsia="ko-KR"/>
        </w:rPr>
      </w:pPr>
      <w:r w:rsidRPr="0051270F">
        <w:rPr>
          <w:color w:val="000000"/>
          <w:sz w:val="20"/>
          <w:szCs w:val="20"/>
          <w:lang w:eastAsia="ko-KR"/>
        </w:rPr>
        <w:t>Samuel was very human and had human concepts. Nevertheless, he was not a self-seeking person. All of his seeking was for God and for God’s elect. He cared for God and for His interest and profit, and He prayed for God’s people. </w:t>
      </w:r>
    </w:p>
    <w:p w:rsidR="00EA0F2D" w:rsidRPr="0051270F" w:rsidRDefault="00EA0F2D" w:rsidP="0051270F">
      <w:pPr>
        <w:pStyle w:val="ListParagraph"/>
        <w:numPr>
          <w:ilvl w:val="0"/>
          <w:numId w:val="19"/>
        </w:numPr>
        <w:spacing w:before="20" w:after="0" w:line="240" w:lineRule="auto"/>
        <w:ind w:firstLine="288"/>
        <w:jc w:val="both"/>
        <w:rPr>
          <w:sz w:val="20"/>
          <w:szCs w:val="20"/>
          <w:lang w:eastAsia="ko-KR"/>
        </w:rPr>
      </w:pPr>
      <w:r w:rsidRPr="0051270F">
        <w:rPr>
          <w:color w:val="000000"/>
          <w:sz w:val="20"/>
          <w:szCs w:val="20"/>
          <w:lang w:eastAsia="ko-KR"/>
        </w:rPr>
        <w:t xml:space="preserve">Some Bible students have pointed out that Samuel was a person of high character....Many people have a high character, but they are just for themselves, their enterprise, and their kingdom. They are not for God’s kingdom. Samuel was not only high in character; he was high in the </w:t>
      </w:r>
      <w:proofErr w:type="spellStart"/>
      <w:r w:rsidRPr="0051270F">
        <w:rPr>
          <w:color w:val="000000"/>
          <w:sz w:val="20"/>
          <w:szCs w:val="20"/>
          <w:lang w:eastAsia="ko-KR"/>
        </w:rPr>
        <w:t>Nazarite</w:t>
      </w:r>
      <w:proofErr w:type="spellEnd"/>
      <w:r w:rsidRPr="0051270F">
        <w:rPr>
          <w:color w:val="000000"/>
          <w:sz w:val="20"/>
          <w:szCs w:val="20"/>
          <w:lang w:eastAsia="ko-KR"/>
        </w:rPr>
        <w:t xml:space="preserve"> vow. </w:t>
      </w:r>
    </w:p>
    <w:p w:rsidR="00EA0F2D" w:rsidRPr="0051270F" w:rsidRDefault="00EA0F2D" w:rsidP="0051270F">
      <w:pPr>
        <w:pStyle w:val="ListParagraph"/>
        <w:numPr>
          <w:ilvl w:val="0"/>
          <w:numId w:val="19"/>
        </w:numPr>
        <w:spacing w:before="20" w:after="0" w:line="240" w:lineRule="auto"/>
        <w:ind w:firstLine="288"/>
        <w:jc w:val="both"/>
        <w:rPr>
          <w:sz w:val="20"/>
          <w:szCs w:val="20"/>
          <w:lang w:eastAsia="ko-KR"/>
        </w:rPr>
      </w:pPr>
      <w:r w:rsidRPr="0051270F">
        <w:rPr>
          <w:color w:val="000000"/>
          <w:sz w:val="20"/>
          <w:szCs w:val="20"/>
          <w:lang w:eastAsia="ko-KR"/>
        </w:rPr>
        <w:t>Although it was not easy for Samuel to stand for God in his particular environment, he cared for God’s interest and he turned the age. According to the Old Testament, Samuel is ranked with Moses in being for God and for God’s interest (Jer. 15:1). (</w:t>
      </w:r>
      <w:r w:rsidRPr="0051270F">
        <w:rPr>
          <w:i/>
          <w:iCs/>
          <w:color w:val="000000"/>
          <w:sz w:val="20"/>
          <w:szCs w:val="20"/>
          <w:lang w:eastAsia="ko-KR"/>
        </w:rPr>
        <w:t>Life-study of 1 &amp; 2 Samuel,</w:t>
      </w:r>
      <w:r w:rsidRPr="0051270F">
        <w:rPr>
          <w:color w:val="000000"/>
          <w:sz w:val="20"/>
          <w:szCs w:val="20"/>
          <w:lang w:eastAsia="ko-KR"/>
        </w:rPr>
        <w:t xml:space="preserve"> pp. 29, 45-46) </w:t>
      </w:r>
    </w:p>
    <w:p w:rsidR="00EA0F2D" w:rsidRPr="0051270F" w:rsidRDefault="00EA0F2D" w:rsidP="0051270F">
      <w:pPr>
        <w:pStyle w:val="ListParagraph"/>
        <w:numPr>
          <w:ilvl w:val="0"/>
          <w:numId w:val="19"/>
        </w:numPr>
        <w:spacing w:before="20" w:after="0" w:line="240" w:lineRule="auto"/>
        <w:rPr>
          <w:sz w:val="20"/>
          <w:szCs w:val="20"/>
          <w:lang w:eastAsia="ko-KR"/>
        </w:rPr>
      </w:pPr>
    </w:p>
    <w:p w:rsidR="00EA0F2D" w:rsidRPr="0051270F" w:rsidRDefault="00EA0F2D" w:rsidP="0051270F">
      <w:pPr>
        <w:pStyle w:val="ListParagraph"/>
        <w:numPr>
          <w:ilvl w:val="0"/>
          <w:numId w:val="19"/>
        </w:numPr>
        <w:spacing w:before="20" w:after="0" w:line="240" w:lineRule="auto"/>
        <w:rPr>
          <w:sz w:val="20"/>
          <w:szCs w:val="20"/>
          <w:lang w:eastAsia="ko-KR"/>
        </w:rPr>
      </w:pPr>
      <w:r w:rsidRPr="0051270F">
        <w:rPr>
          <w:color w:val="000000"/>
          <w:sz w:val="20"/>
          <w:szCs w:val="20"/>
          <w:lang w:eastAsia="ko-KR"/>
        </w:rPr>
        <w:t xml:space="preserve">Further Reading: </w:t>
      </w:r>
      <w:r w:rsidRPr="0051270F">
        <w:rPr>
          <w:i/>
          <w:iCs/>
          <w:color w:val="000000"/>
          <w:sz w:val="20"/>
          <w:szCs w:val="20"/>
          <w:lang w:eastAsia="ko-KR"/>
        </w:rPr>
        <w:t>CWWN, vol. 23</w:t>
      </w:r>
      <w:r w:rsidRPr="0051270F">
        <w:rPr>
          <w:color w:val="000000"/>
          <w:sz w:val="20"/>
          <w:szCs w:val="20"/>
          <w:lang w:eastAsia="ko-KR"/>
        </w:rPr>
        <w:t>, “The Song of Songs,” pp. 124-126</w:t>
      </w:r>
    </w:p>
    <w:p w:rsidR="00E34A3C" w:rsidRPr="0051270F" w:rsidRDefault="00E34A3C" w:rsidP="0051270F">
      <w:pPr>
        <w:pStyle w:val="ListParagraph"/>
        <w:numPr>
          <w:ilvl w:val="0"/>
          <w:numId w:val="19"/>
        </w:numPr>
        <w:spacing w:before="20" w:after="0" w:line="240" w:lineRule="auto"/>
        <w:rPr>
          <w:sz w:val="20"/>
          <w:szCs w:val="20"/>
          <w:lang w:eastAsia="ko-KR"/>
        </w:rPr>
      </w:pPr>
    </w:p>
    <w:p w:rsidR="00A938B3" w:rsidRPr="0051270F" w:rsidRDefault="00A938B3" w:rsidP="00ED7A7B">
      <w:pPr>
        <w:pStyle w:val="ListParagraph"/>
        <w:widowControl w:val="0"/>
        <w:numPr>
          <w:ilvl w:val="0"/>
          <w:numId w:val="19"/>
        </w:numPr>
        <w:spacing w:beforeLines="20" w:after="0" w:line="240" w:lineRule="auto"/>
        <w:jc w:val="both"/>
        <w:rPr>
          <w:rFonts w:eastAsiaTheme="minorHAnsi"/>
          <w:i/>
          <w:iCs/>
          <w:color w:val="000000" w:themeColor="text1"/>
          <w:sz w:val="20"/>
          <w:szCs w:val="20"/>
        </w:rPr>
      </w:pPr>
      <w:r w:rsidRPr="0051270F">
        <w:rPr>
          <w:rFonts w:eastAsiaTheme="minorHAnsi"/>
          <w:b/>
          <w:bCs/>
          <w:color w:val="000000" w:themeColor="text1"/>
          <w:sz w:val="20"/>
          <w:szCs w:val="20"/>
        </w:rPr>
        <w:t>Corporate Reading of “</w:t>
      </w:r>
      <w:r w:rsidRPr="0051270F">
        <w:rPr>
          <w:rFonts w:eastAsiaTheme="minorHAnsi"/>
          <w:b/>
          <w:bCs/>
          <w:i/>
          <w:iCs/>
          <w:color w:val="000000" w:themeColor="text1"/>
          <w:sz w:val="20"/>
          <w:szCs w:val="20"/>
        </w:rPr>
        <w:t>The Orthodoxy of the Church</w:t>
      </w:r>
      <w:r w:rsidRPr="0051270F">
        <w:rPr>
          <w:rFonts w:eastAsiaTheme="minorHAnsi"/>
          <w:b/>
          <w:bCs/>
          <w:color w:val="000000" w:themeColor="text1"/>
          <w:sz w:val="20"/>
          <w:szCs w:val="20"/>
        </w:rPr>
        <w:t xml:space="preserve">” Chapter 6 – Sections </w:t>
      </w:r>
      <w:r w:rsidRPr="0051270F">
        <w:rPr>
          <w:rFonts w:eastAsiaTheme="minorHAnsi"/>
          <w:i/>
          <w:iCs/>
          <w:color w:val="000000" w:themeColor="text1"/>
          <w:sz w:val="20"/>
          <w:szCs w:val="20"/>
        </w:rPr>
        <w:t xml:space="preserve">The Church In Sardis </w:t>
      </w:r>
    </w:p>
    <w:p w:rsidR="00A938B3" w:rsidRPr="0051270F" w:rsidRDefault="00A938B3" w:rsidP="00ED7A7B">
      <w:pPr>
        <w:pStyle w:val="ListParagraph"/>
        <w:widowControl w:val="0"/>
        <w:numPr>
          <w:ilvl w:val="0"/>
          <w:numId w:val="19"/>
        </w:numPr>
        <w:spacing w:beforeLines="20" w:after="0" w:line="240" w:lineRule="auto"/>
        <w:jc w:val="both"/>
        <w:rPr>
          <w:rFonts w:eastAsiaTheme="minorHAnsi"/>
          <w:i/>
          <w:iCs/>
          <w:color w:val="000000" w:themeColor="text1"/>
          <w:sz w:val="20"/>
          <w:szCs w:val="20"/>
        </w:rPr>
      </w:pPr>
      <w:r w:rsidRPr="0051270F">
        <w:rPr>
          <w:rFonts w:eastAsiaTheme="minorHAnsi"/>
          <w:i/>
          <w:iCs/>
          <w:color w:val="000000" w:themeColor="text1"/>
          <w:sz w:val="20"/>
          <w:szCs w:val="20"/>
        </w:rPr>
        <w:t>(paragraphs 7-9)</w:t>
      </w:r>
    </w:p>
    <w:p w:rsidR="00BD46B1" w:rsidRPr="0051270F" w:rsidRDefault="00BD46B1" w:rsidP="00ED7A7B">
      <w:pPr>
        <w:pStyle w:val="ListParagraph"/>
        <w:widowControl w:val="0"/>
        <w:numPr>
          <w:ilvl w:val="0"/>
          <w:numId w:val="19"/>
        </w:numPr>
        <w:spacing w:beforeLines="20" w:after="0" w:line="240" w:lineRule="auto"/>
        <w:jc w:val="both"/>
        <w:rPr>
          <w:sz w:val="20"/>
          <w:szCs w:val="20"/>
        </w:rPr>
      </w:pPr>
    </w:p>
    <w:p w:rsidR="00046B56" w:rsidRPr="0051270F" w:rsidRDefault="00046B56" w:rsidP="00ED7A7B">
      <w:pPr>
        <w:widowControl w:val="0"/>
        <w:pBdr>
          <w:top w:val="single" w:sz="4" w:space="1" w:color="auto"/>
          <w:left w:val="single" w:sz="4" w:space="4" w:color="auto"/>
          <w:bottom w:val="single" w:sz="4" w:space="1" w:color="auto"/>
          <w:right w:val="single" w:sz="4" w:space="4" w:color="auto"/>
        </w:pBdr>
        <w:spacing w:beforeLines="20"/>
        <w:contextualSpacing/>
        <w:jc w:val="both"/>
        <w:rPr>
          <w:sz w:val="20"/>
          <w:szCs w:val="20"/>
        </w:rPr>
      </w:pPr>
      <w:r w:rsidRPr="0051270F">
        <w:rPr>
          <w:b/>
          <w:sz w:val="20"/>
          <w:szCs w:val="20"/>
        </w:rPr>
        <w:t xml:space="preserve">Thursday  </w:t>
      </w:r>
      <w:r w:rsidR="000C392F" w:rsidRPr="0051270F">
        <w:rPr>
          <w:b/>
          <w:sz w:val="20"/>
          <w:szCs w:val="20"/>
        </w:rPr>
        <w:t>5</w:t>
      </w:r>
      <w:r w:rsidR="00323A99" w:rsidRPr="0051270F">
        <w:rPr>
          <w:b/>
          <w:sz w:val="20"/>
          <w:szCs w:val="20"/>
        </w:rPr>
        <w:t>/</w:t>
      </w:r>
      <w:r w:rsidR="00EA0F2D" w:rsidRPr="0051270F">
        <w:rPr>
          <w:b/>
          <w:sz w:val="20"/>
          <w:szCs w:val="20"/>
        </w:rPr>
        <w:t>26</w:t>
      </w:r>
    </w:p>
    <w:p w:rsidR="0070323D" w:rsidRPr="0051270F" w:rsidRDefault="0070323D" w:rsidP="00ED7A7B">
      <w:pPr>
        <w:pStyle w:val="Normal1"/>
        <w:spacing w:beforeLines="20" w:after="0" w:line="240" w:lineRule="auto"/>
        <w:ind w:firstLine="288"/>
        <w:contextualSpacing/>
        <w:jc w:val="center"/>
        <w:rPr>
          <w:b/>
          <w:i/>
          <w:sz w:val="20"/>
          <w:szCs w:val="20"/>
          <w:u w:val="single"/>
        </w:rPr>
      </w:pPr>
      <w:r w:rsidRPr="0051270F">
        <w:rPr>
          <w:b/>
          <w:i/>
          <w:sz w:val="20"/>
          <w:szCs w:val="20"/>
          <w:u w:val="single"/>
        </w:rPr>
        <w:t>Related Verses</w:t>
      </w:r>
    </w:p>
    <w:p w:rsidR="0051270F" w:rsidRPr="0051270F" w:rsidRDefault="0051270F" w:rsidP="00ED7A7B">
      <w:pPr>
        <w:widowControl w:val="0"/>
        <w:spacing w:beforeLines="20"/>
        <w:contextualSpacing/>
        <w:jc w:val="both"/>
        <w:rPr>
          <w:sz w:val="20"/>
          <w:szCs w:val="20"/>
        </w:rPr>
      </w:pPr>
      <w:r w:rsidRPr="0051270F">
        <w:rPr>
          <w:b/>
          <w:bCs/>
          <w:sz w:val="20"/>
          <w:szCs w:val="20"/>
        </w:rPr>
        <w:t>1 Sam. 3:19-20, 1-2</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19 </w:t>
      </w:r>
      <w:r w:rsidRPr="0051270F">
        <w:rPr>
          <w:color w:val="000000"/>
          <w:sz w:val="20"/>
          <w:szCs w:val="20"/>
        </w:rPr>
        <w:t>And Samuel grew, and Jehovah was with him and let none of his words fall to the ground.</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20</w:t>
      </w:r>
      <w:r w:rsidRPr="0051270F">
        <w:rPr>
          <w:sz w:val="20"/>
          <w:szCs w:val="20"/>
        </w:rPr>
        <w:t xml:space="preserve"> </w:t>
      </w:r>
      <w:r w:rsidRPr="0051270F">
        <w:rPr>
          <w:color w:val="000000"/>
          <w:sz w:val="20"/>
          <w:szCs w:val="20"/>
        </w:rPr>
        <w:t>And all Israel, from Dan to Beer-</w:t>
      </w:r>
      <w:proofErr w:type="spellStart"/>
      <w:r w:rsidRPr="0051270F">
        <w:rPr>
          <w:color w:val="000000"/>
          <w:sz w:val="20"/>
          <w:szCs w:val="20"/>
        </w:rPr>
        <w:t>sheba</w:t>
      </w:r>
      <w:proofErr w:type="spellEnd"/>
      <w:r w:rsidRPr="0051270F">
        <w:rPr>
          <w:color w:val="000000"/>
          <w:sz w:val="20"/>
          <w:szCs w:val="20"/>
        </w:rPr>
        <w:t>, knew that Samuel had been established as a prophet of Jehovah.</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1</w:t>
      </w:r>
      <w:r w:rsidRPr="0051270F">
        <w:rPr>
          <w:sz w:val="20"/>
          <w:szCs w:val="20"/>
        </w:rPr>
        <w:t xml:space="preserve"> </w:t>
      </w:r>
      <w:r w:rsidRPr="0051270F">
        <w:rPr>
          <w:color w:val="000000"/>
          <w:sz w:val="20"/>
          <w:szCs w:val="20"/>
        </w:rPr>
        <w:t>And the boy Samuel ministered to Jehovah before Eli. Now the word of Jehovah was rare in those days; visions were not widespread.</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2</w:t>
      </w:r>
      <w:r w:rsidRPr="0051270F">
        <w:rPr>
          <w:sz w:val="20"/>
          <w:szCs w:val="20"/>
        </w:rPr>
        <w:t xml:space="preserve"> </w:t>
      </w:r>
      <w:r w:rsidRPr="0051270F">
        <w:rPr>
          <w:color w:val="000000"/>
          <w:sz w:val="20"/>
          <w:szCs w:val="20"/>
        </w:rPr>
        <w:t>And at that time Eli lay in his place, and his eyesight had begun to grow dim, so that he could not see.</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1 Sam. 10:25</w:t>
      </w:r>
    </w:p>
    <w:p w:rsidR="0051270F" w:rsidRPr="0051270F" w:rsidRDefault="0051270F" w:rsidP="00ED7A7B">
      <w:pPr>
        <w:widowControl w:val="0"/>
        <w:spacing w:beforeLines="20"/>
        <w:contextualSpacing/>
        <w:jc w:val="both"/>
        <w:rPr>
          <w:sz w:val="20"/>
          <w:szCs w:val="20"/>
        </w:rPr>
      </w:pPr>
      <w:r w:rsidRPr="0051270F">
        <w:rPr>
          <w:b/>
          <w:bCs/>
          <w:sz w:val="20"/>
          <w:szCs w:val="20"/>
        </w:rPr>
        <w:t>25</w:t>
      </w:r>
      <w:r w:rsidRPr="0051270F">
        <w:rPr>
          <w:color w:val="000000"/>
          <w:sz w:val="20"/>
          <w:szCs w:val="20"/>
        </w:rPr>
        <w:t>Then Samuel told the people the practice of the kingdom, and he wrote it in a book and laid it before Jehovah. And Samuel sent all the people away, every man to his house.</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proofErr w:type="spellStart"/>
      <w:r w:rsidRPr="0051270F">
        <w:rPr>
          <w:b/>
          <w:bCs/>
          <w:sz w:val="20"/>
          <w:szCs w:val="20"/>
        </w:rPr>
        <w:lastRenderedPageBreak/>
        <w:t>Exo</w:t>
      </w:r>
      <w:proofErr w:type="spellEnd"/>
      <w:r w:rsidRPr="0051270F">
        <w:rPr>
          <w:b/>
          <w:bCs/>
          <w:sz w:val="20"/>
          <w:szCs w:val="20"/>
        </w:rPr>
        <w:t>. 28:30</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30 </w:t>
      </w:r>
      <w:r w:rsidRPr="0051270F">
        <w:rPr>
          <w:color w:val="000000"/>
          <w:sz w:val="20"/>
          <w:szCs w:val="20"/>
        </w:rPr>
        <w:t xml:space="preserve">And you shall put in the breastplate of judgment the </w:t>
      </w:r>
      <w:proofErr w:type="spellStart"/>
      <w:r w:rsidRPr="0051270F">
        <w:rPr>
          <w:color w:val="000000"/>
          <w:sz w:val="20"/>
          <w:szCs w:val="20"/>
        </w:rPr>
        <w:t>Urim</w:t>
      </w:r>
      <w:proofErr w:type="spellEnd"/>
      <w:r w:rsidRPr="0051270F">
        <w:rPr>
          <w:color w:val="000000"/>
          <w:sz w:val="20"/>
          <w:szCs w:val="20"/>
        </w:rPr>
        <w:t xml:space="preserve"> and the </w:t>
      </w:r>
      <w:proofErr w:type="spellStart"/>
      <w:r w:rsidRPr="0051270F">
        <w:rPr>
          <w:color w:val="000000"/>
          <w:sz w:val="20"/>
          <w:szCs w:val="20"/>
        </w:rPr>
        <w:t>Thummim</w:t>
      </w:r>
      <w:proofErr w:type="spellEnd"/>
      <w:r w:rsidRPr="0051270F">
        <w:rPr>
          <w:color w:val="000000"/>
          <w:sz w:val="20"/>
          <w:szCs w:val="20"/>
        </w:rPr>
        <w:t>; and they shall be on Aaron's heart when he goes in before Jehovah, and Aaron shall bear the judgment of the children of Israel on his heart before Jehovah continually.</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Num. 27:21</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21 </w:t>
      </w:r>
      <w:r w:rsidRPr="0051270F">
        <w:rPr>
          <w:color w:val="000000"/>
          <w:sz w:val="20"/>
          <w:szCs w:val="20"/>
        </w:rPr>
        <w:t xml:space="preserve">And he shall stand before </w:t>
      </w:r>
      <w:proofErr w:type="spellStart"/>
      <w:r w:rsidRPr="0051270F">
        <w:rPr>
          <w:color w:val="000000"/>
          <w:sz w:val="20"/>
          <w:szCs w:val="20"/>
        </w:rPr>
        <w:t>Eleazar</w:t>
      </w:r>
      <w:proofErr w:type="spellEnd"/>
      <w:r w:rsidRPr="0051270F">
        <w:rPr>
          <w:color w:val="000000"/>
          <w:sz w:val="20"/>
          <w:szCs w:val="20"/>
        </w:rPr>
        <w:t xml:space="preserve"> the priest, and he shall inquire for him by the judgment of the </w:t>
      </w:r>
      <w:proofErr w:type="spellStart"/>
      <w:r w:rsidRPr="0051270F">
        <w:rPr>
          <w:color w:val="000000"/>
          <w:sz w:val="20"/>
          <w:szCs w:val="20"/>
        </w:rPr>
        <w:t>Urim</w:t>
      </w:r>
      <w:proofErr w:type="spellEnd"/>
      <w:r w:rsidRPr="0051270F">
        <w:rPr>
          <w:color w:val="000000"/>
          <w:sz w:val="20"/>
          <w:szCs w:val="20"/>
        </w:rPr>
        <w:t xml:space="preserve"> before Jehovah. At his word shall they go out and at his word they shall come in, both he and all the children of Israel with him, even the whole assembly.</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Acts 3:24</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24 </w:t>
      </w:r>
      <w:r w:rsidRPr="0051270F">
        <w:rPr>
          <w:color w:val="000000"/>
          <w:sz w:val="20"/>
          <w:szCs w:val="20"/>
        </w:rPr>
        <w:t>And also all the prophets, from Samuel and those in succession after him, as many as spoke, also announced these days.</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Acts 13:20</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20 </w:t>
      </w:r>
      <w:r w:rsidRPr="0051270F">
        <w:rPr>
          <w:color w:val="000000"/>
          <w:sz w:val="20"/>
          <w:szCs w:val="20"/>
        </w:rPr>
        <w:t>And after these things, for about four hundred and fifty years, He gave them judges until Samuel the prophet.</w:t>
      </w:r>
      <w:r w:rsidRPr="0051270F">
        <w:rPr>
          <w:sz w:val="20"/>
          <w:szCs w:val="20"/>
        </w:rPr>
        <w:t xml:space="preserve"> </w:t>
      </w:r>
    </w:p>
    <w:p w:rsidR="0051270F" w:rsidRPr="0051270F" w:rsidRDefault="0051270F" w:rsidP="00ED7A7B">
      <w:pPr>
        <w:widowControl w:val="0"/>
        <w:spacing w:beforeLines="20"/>
        <w:contextualSpacing/>
        <w:jc w:val="both"/>
        <w:rPr>
          <w:sz w:val="20"/>
          <w:szCs w:val="20"/>
        </w:rPr>
      </w:pPr>
      <w:r w:rsidRPr="0051270F">
        <w:rPr>
          <w:b/>
          <w:bCs/>
          <w:sz w:val="20"/>
          <w:szCs w:val="20"/>
        </w:rPr>
        <w:t>Heb. 11:32</w:t>
      </w:r>
    </w:p>
    <w:p w:rsidR="0051270F" w:rsidRPr="0051270F" w:rsidRDefault="0051270F" w:rsidP="00ED7A7B">
      <w:pPr>
        <w:widowControl w:val="0"/>
        <w:spacing w:beforeLines="20"/>
        <w:contextualSpacing/>
        <w:jc w:val="both"/>
        <w:rPr>
          <w:sz w:val="20"/>
          <w:szCs w:val="20"/>
        </w:rPr>
      </w:pPr>
      <w:r w:rsidRPr="0051270F">
        <w:rPr>
          <w:b/>
          <w:bCs/>
          <w:sz w:val="20"/>
          <w:szCs w:val="20"/>
        </w:rPr>
        <w:t xml:space="preserve">32 </w:t>
      </w:r>
      <w:r w:rsidRPr="0051270F">
        <w:rPr>
          <w:color w:val="000000"/>
          <w:sz w:val="20"/>
          <w:szCs w:val="20"/>
        </w:rPr>
        <w:t xml:space="preserve">And what more shall I say? For time will fail me if I tell of Gideon, Barak, Samson, </w:t>
      </w:r>
      <w:proofErr w:type="spellStart"/>
      <w:r w:rsidRPr="0051270F">
        <w:rPr>
          <w:color w:val="000000"/>
          <w:sz w:val="20"/>
          <w:szCs w:val="20"/>
        </w:rPr>
        <w:t>Jephthah</w:t>
      </w:r>
      <w:proofErr w:type="spellEnd"/>
      <w:r w:rsidRPr="0051270F">
        <w:rPr>
          <w:color w:val="000000"/>
          <w:sz w:val="20"/>
          <w:szCs w:val="20"/>
        </w:rPr>
        <w:t>, of David and Samuel and the prophets,</w:t>
      </w:r>
      <w:r w:rsidRPr="0051270F">
        <w:rPr>
          <w:sz w:val="20"/>
          <w:szCs w:val="20"/>
        </w:rPr>
        <w:t xml:space="preserve"> </w:t>
      </w:r>
    </w:p>
    <w:p w:rsidR="00B3544B" w:rsidRPr="0051270F" w:rsidRDefault="00B3544B" w:rsidP="00ED7A7B">
      <w:pPr>
        <w:widowControl w:val="0"/>
        <w:spacing w:beforeLines="20"/>
        <w:contextualSpacing/>
        <w:rPr>
          <w:sz w:val="20"/>
          <w:szCs w:val="20"/>
        </w:rPr>
      </w:pPr>
    </w:p>
    <w:p w:rsidR="00124520" w:rsidRPr="0051270F" w:rsidRDefault="007F65D7" w:rsidP="00ED7A7B">
      <w:pPr>
        <w:pStyle w:val="ListParagraph"/>
        <w:numPr>
          <w:ilvl w:val="0"/>
          <w:numId w:val="4"/>
        </w:numPr>
        <w:spacing w:beforeLines="20" w:after="0" w:line="240" w:lineRule="auto"/>
        <w:ind w:firstLine="288"/>
        <w:jc w:val="center"/>
        <w:rPr>
          <w:b/>
          <w:bCs/>
          <w:i/>
          <w:iCs/>
          <w:sz w:val="20"/>
          <w:szCs w:val="20"/>
          <w:u w:val="single"/>
        </w:rPr>
      </w:pPr>
      <w:r w:rsidRPr="0051270F">
        <w:rPr>
          <w:b/>
          <w:bCs/>
          <w:i/>
          <w:iCs/>
          <w:sz w:val="20"/>
          <w:szCs w:val="20"/>
          <w:u w:val="single"/>
        </w:rPr>
        <w:t>Related Reading</w:t>
      </w:r>
    </w:p>
    <w:p w:rsidR="00EA0F2D" w:rsidRPr="0051270F" w:rsidRDefault="00EA0F2D" w:rsidP="0051270F">
      <w:pPr>
        <w:pStyle w:val="ListParagraph"/>
        <w:numPr>
          <w:ilvl w:val="0"/>
          <w:numId w:val="4"/>
        </w:numPr>
        <w:spacing w:before="20" w:after="0" w:line="240" w:lineRule="auto"/>
        <w:ind w:firstLine="288"/>
        <w:jc w:val="both"/>
        <w:rPr>
          <w:sz w:val="20"/>
          <w:szCs w:val="20"/>
          <w:lang w:eastAsia="ko-KR"/>
        </w:rPr>
      </w:pPr>
      <w:r w:rsidRPr="0051270F">
        <w:rPr>
          <w:color w:val="000000"/>
          <w:sz w:val="20"/>
          <w:szCs w:val="20"/>
          <w:lang w:eastAsia="ko-KR"/>
        </w:rPr>
        <w:t xml:space="preserve">Samuel was established by God to speak the word of God to replace the teaching of the word of God by the old priesthood....The first thing that a priest should do is speak for God. The breastplate and the </w:t>
      </w:r>
      <w:proofErr w:type="spellStart"/>
      <w:r w:rsidRPr="0051270F">
        <w:rPr>
          <w:color w:val="000000"/>
          <w:sz w:val="20"/>
          <w:szCs w:val="20"/>
          <w:lang w:eastAsia="ko-KR"/>
        </w:rPr>
        <w:t>Urim</w:t>
      </w:r>
      <w:proofErr w:type="spellEnd"/>
      <w:r w:rsidRPr="0051270F">
        <w:rPr>
          <w:color w:val="000000"/>
          <w:sz w:val="20"/>
          <w:szCs w:val="20"/>
          <w:lang w:eastAsia="ko-KR"/>
        </w:rPr>
        <w:t xml:space="preserve"> and the </w:t>
      </w:r>
      <w:proofErr w:type="spellStart"/>
      <w:r w:rsidRPr="0051270F">
        <w:rPr>
          <w:color w:val="000000"/>
          <w:sz w:val="20"/>
          <w:szCs w:val="20"/>
          <w:lang w:eastAsia="ko-KR"/>
        </w:rPr>
        <w:t>Thummim</w:t>
      </w:r>
      <w:proofErr w:type="spellEnd"/>
      <w:r w:rsidRPr="0051270F">
        <w:rPr>
          <w:color w:val="000000"/>
          <w:sz w:val="20"/>
          <w:szCs w:val="20"/>
          <w:lang w:eastAsia="ko-KR"/>
        </w:rPr>
        <w:t xml:space="preserve"> worn by the high priest were the means used by God to speak to His people. In the degradation of the priesthood, God’s speaking was almost lost. Thus, God needed to raise up a living person, a prophet, to speak for Him, and this is what He did with Samuel....Abraham was a prophet speaking for God, but in God’s ordained way Samuel was the first prophet to set up a </w:t>
      </w:r>
      <w:proofErr w:type="spellStart"/>
      <w:r w:rsidRPr="0051270F">
        <w:rPr>
          <w:color w:val="000000"/>
          <w:sz w:val="20"/>
          <w:szCs w:val="20"/>
          <w:lang w:eastAsia="ko-KR"/>
        </w:rPr>
        <w:t>prophethood</w:t>
      </w:r>
      <w:proofErr w:type="spellEnd"/>
      <w:r w:rsidRPr="0051270F">
        <w:rPr>
          <w:color w:val="000000"/>
          <w:sz w:val="20"/>
          <w:szCs w:val="20"/>
          <w:lang w:eastAsia="ko-KR"/>
        </w:rPr>
        <w:t>. </w:t>
      </w:r>
    </w:p>
    <w:p w:rsidR="00EA0F2D" w:rsidRPr="0051270F" w:rsidRDefault="00EA0F2D" w:rsidP="0051270F">
      <w:pPr>
        <w:pStyle w:val="ListParagraph"/>
        <w:numPr>
          <w:ilvl w:val="0"/>
          <w:numId w:val="4"/>
        </w:numPr>
        <w:spacing w:before="20" w:after="0" w:line="240" w:lineRule="auto"/>
        <w:ind w:firstLine="288"/>
        <w:jc w:val="both"/>
        <w:rPr>
          <w:sz w:val="20"/>
          <w:szCs w:val="20"/>
          <w:lang w:eastAsia="ko-KR"/>
        </w:rPr>
      </w:pPr>
      <w:r w:rsidRPr="0051270F">
        <w:rPr>
          <w:color w:val="000000"/>
          <w:sz w:val="20"/>
          <w:szCs w:val="20"/>
          <w:lang w:eastAsia="ko-KR"/>
        </w:rPr>
        <w:t xml:space="preserve">Samuel...turned the age in God’s administration from the age of the priesthood to the age of the </w:t>
      </w:r>
      <w:proofErr w:type="spellStart"/>
      <w:r w:rsidRPr="0051270F">
        <w:rPr>
          <w:color w:val="000000"/>
          <w:sz w:val="20"/>
          <w:szCs w:val="20"/>
          <w:lang w:eastAsia="ko-KR"/>
        </w:rPr>
        <w:t>prophethood</w:t>
      </w:r>
      <w:proofErr w:type="spellEnd"/>
      <w:r w:rsidRPr="0051270F">
        <w:rPr>
          <w:color w:val="000000"/>
          <w:sz w:val="20"/>
          <w:szCs w:val="20"/>
          <w:lang w:eastAsia="ko-KR"/>
        </w:rPr>
        <w:t xml:space="preserve"> with the kingship. (</w:t>
      </w:r>
      <w:r w:rsidRPr="0051270F">
        <w:rPr>
          <w:i/>
          <w:iCs/>
          <w:color w:val="000000"/>
          <w:sz w:val="20"/>
          <w:szCs w:val="20"/>
          <w:lang w:eastAsia="ko-KR"/>
        </w:rPr>
        <w:t>Life-study of 1 &amp; 2 Samuel,</w:t>
      </w:r>
      <w:r w:rsidRPr="0051270F">
        <w:rPr>
          <w:color w:val="000000"/>
          <w:sz w:val="20"/>
          <w:szCs w:val="20"/>
          <w:lang w:eastAsia="ko-KR"/>
        </w:rPr>
        <w:t xml:space="preserve"> pp. 30-31, 38) </w:t>
      </w:r>
    </w:p>
    <w:p w:rsidR="00E34A3C" w:rsidRPr="0051270F" w:rsidRDefault="001318B9" w:rsidP="0051270F">
      <w:pPr>
        <w:pStyle w:val="ListParagraph"/>
        <w:numPr>
          <w:ilvl w:val="0"/>
          <w:numId w:val="4"/>
        </w:numPr>
        <w:spacing w:before="20" w:after="0" w:line="240" w:lineRule="auto"/>
        <w:jc w:val="center"/>
        <w:rPr>
          <w:sz w:val="20"/>
          <w:szCs w:val="20"/>
          <w:lang w:eastAsia="ko-KR"/>
        </w:rPr>
      </w:pPr>
      <w:r w:rsidRPr="0051270F">
        <w:rPr>
          <w:color w:val="000000"/>
          <w:sz w:val="20"/>
          <w:szCs w:val="20"/>
          <w:lang w:eastAsia="ko-KR"/>
        </w:rPr>
        <w:t>---</w:t>
      </w:r>
    </w:p>
    <w:p w:rsidR="00EA0F2D" w:rsidRPr="0051270F" w:rsidRDefault="00EA0F2D" w:rsidP="0051270F">
      <w:pPr>
        <w:pStyle w:val="ListParagraph"/>
        <w:numPr>
          <w:ilvl w:val="0"/>
          <w:numId w:val="4"/>
        </w:numPr>
        <w:spacing w:before="20" w:after="0" w:line="240" w:lineRule="auto"/>
        <w:ind w:firstLine="288"/>
        <w:jc w:val="both"/>
        <w:rPr>
          <w:sz w:val="20"/>
          <w:szCs w:val="20"/>
          <w:lang w:eastAsia="ko-KR"/>
        </w:rPr>
      </w:pPr>
      <w:r w:rsidRPr="0051270F">
        <w:rPr>
          <w:color w:val="000000"/>
          <w:sz w:val="20"/>
          <w:szCs w:val="20"/>
          <w:lang w:eastAsia="ko-KR"/>
        </w:rPr>
        <w:t xml:space="preserve">The proper </w:t>
      </w:r>
      <w:proofErr w:type="spellStart"/>
      <w:r w:rsidRPr="0051270F">
        <w:rPr>
          <w:color w:val="000000"/>
          <w:sz w:val="20"/>
          <w:szCs w:val="20"/>
          <w:lang w:eastAsia="ko-KR"/>
        </w:rPr>
        <w:t>prophethood</w:t>
      </w:r>
      <w:proofErr w:type="spellEnd"/>
      <w:r w:rsidRPr="0051270F">
        <w:rPr>
          <w:color w:val="000000"/>
          <w:sz w:val="20"/>
          <w:szCs w:val="20"/>
          <w:lang w:eastAsia="ko-KR"/>
        </w:rPr>
        <w:t xml:space="preserve"> is always an assistant to the kingship. This should be a lesson to us. In the church life today, the elders hold the kingship. If you are not one of </w:t>
      </w:r>
      <w:r w:rsidRPr="0051270F">
        <w:rPr>
          <w:color w:val="000000"/>
          <w:sz w:val="20"/>
          <w:szCs w:val="20"/>
          <w:lang w:eastAsia="ko-KR"/>
        </w:rPr>
        <w:lastRenderedPageBreak/>
        <w:t>the elders and you see something in the church that is not so right, you should never criticize, oppose, or gossip. You need to be a prophet by praying to the Lord to receive a word from Him. If you do not receive a word from the Lord, you should not say anything. But if, in His mercy to His church, the Lord gives you a word, a prophecy, then you should go to the elders and prophesy to them. The elders, realizing that they hold the kingship, should learn that they are not all-capable, that they may be deficient. Therefore, they should listen to this brother’s prophecy. This is the proper situation in the church life. </w:t>
      </w:r>
    </w:p>
    <w:p w:rsidR="00EA0F2D" w:rsidRPr="0051270F" w:rsidRDefault="00EA0F2D" w:rsidP="0051270F">
      <w:pPr>
        <w:pStyle w:val="ListParagraph"/>
        <w:numPr>
          <w:ilvl w:val="0"/>
          <w:numId w:val="4"/>
        </w:numPr>
        <w:spacing w:before="20" w:after="0" w:line="240" w:lineRule="auto"/>
        <w:ind w:firstLine="288"/>
        <w:jc w:val="both"/>
        <w:rPr>
          <w:sz w:val="20"/>
          <w:szCs w:val="20"/>
          <w:lang w:eastAsia="ko-KR"/>
        </w:rPr>
      </w:pPr>
      <w:r w:rsidRPr="0051270F">
        <w:rPr>
          <w:color w:val="000000"/>
          <w:sz w:val="20"/>
          <w:szCs w:val="20"/>
          <w:lang w:eastAsia="ko-KR"/>
        </w:rPr>
        <w:t>The priesthood was to minister the word of God to His people and to exercise the authority of God over His people. We all need to learn to do these two things. However, one may be a prophet, having a vision of the riches of Christ, but he may not know how to exercise God’s authority to take the proper way to deal with the lack of vision concerning Christ’s riches. Troubles in the church life are often caused by those who do not know how to exercise God’s authority. </w:t>
      </w:r>
    </w:p>
    <w:p w:rsidR="00EA0F2D" w:rsidRPr="0051270F" w:rsidRDefault="00EA0F2D" w:rsidP="0051270F">
      <w:pPr>
        <w:pStyle w:val="ListParagraph"/>
        <w:numPr>
          <w:ilvl w:val="0"/>
          <w:numId w:val="4"/>
        </w:numPr>
        <w:spacing w:before="20" w:after="0" w:line="240" w:lineRule="auto"/>
        <w:ind w:firstLine="288"/>
        <w:jc w:val="both"/>
        <w:rPr>
          <w:sz w:val="20"/>
          <w:szCs w:val="20"/>
          <w:lang w:eastAsia="ko-KR"/>
        </w:rPr>
      </w:pPr>
      <w:r w:rsidRPr="0051270F">
        <w:rPr>
          <w:color w:val="000000"/>
          <w:sz w:val="20"/>
          <w:szCs w:val="20"/>
          <w:lang w:eastAsia="ko-KR"/>
        </w:rPr>
        <w:t xml:space="preserve">The </w:t>
      </w:r>
      <w:proofErr w:type="spellStart"/>
      <w:r w:rsidRPr="0051270F">
        <w:rPr>
          <w:color w:val="000000"/>
          <w:sz w:val="20"/>
          <w:szCs w:val="20"/>
          <w:lang w:eastAsia="ko-KR"/>
        </w:rPr>
        <w:t>Aaronic</w:t>
      </w:r>
      <w:proofErr w:type="spellEnd"/>
      <w:r w:rsidRPr="0051270F">
        <w:rPr>
          <w:color w:val="000000"/>
          <w:sz w:val="20"/>
          <w:szCs w:val="20"/>
          <w:lang w:eastAsia="ko-KR"/>
        </w:rPr>
        <w:t xml:space="preserve"> priesthood failed God in two things: in ministering God’s word and in exercising God’s authority. This is why the New Testament charges the elders to learn to do two things: to teach the saints (1 Tim. 3:2; 5:17), that is, to speak the word of God; and to take the lead among the saints (Heb. 13:7; 1 Pet. 5:1-3), that is, to exercise God’s authority. If the elders teach the saints, they must take the lead to practice whatever they teach. This is to exercise God’s authority by taking the lead. </w:t>
      </w:r>
    </w:p>
    <w:p w:rsidR="00EA0F2D" w:rsidRPr="0051270F" w:rsidRDefault="00EA0F2D" w:rsidP="0051270F">
      <w:pPr>
        <w:pStyle w:val="ListParagraph"/>
        <w:numPr>
          <w:ilvl w:val="0"/>
          <w:numId w:val="4"/>
        </w:numPr>
        <w:spacing w:before="20" w:after="0" w:line="240" w:lineRule="auto"/>
        <w:ind w:firstLine="288"/>
        <w:jc w:val="both"/>
        <w:rPr>
          <w:sz w:val="20"/>
          <w:szCs w:val="20"/>
          <w:lang w:eastAsia="ko-KR"/>
        </w:rPr>
      </w:pPr>
      <w:r w:rsidRPr="0051270F">
        <w:rPr>
          <w:color w:val="000000"/>
          <w:sz w:val="20"/>
          <w:szCs w:val="20"/>
          <w:lang w:eastAsia="ko-KR"/>
        </w:rPr>
        <w:t>When the priesthood was proper, the priests were patterns to the people. What the priests taught and what they exercised in the authority of God, they themselves did, taking the lead to carry out all the things regarding God’s eternal economy. For example, the priests took the lead to step into the river Jordan and then to circle the city of Jericho....Today, this is the proper way to take care of the church—teaching to speak for God and taking the lead to exercise God’s authority. </w:t>
      </w:r>
    </w:p>
    <w:p w:rsidR="00EA0F2D" w:rsidRPr="0051270F" w:rsidRDefault="00EA0F2D" w:rsidP="0051270F">
      <w:pPr>
        <w:pStyle w:val="ListParagraph"/>
        <w:numPr>
          <w:ilvl w:val="0"/>
          <w:numId w:val="4"/>
        </w:numPr>
        <w:spacing w:before="20" w:after="0" w:line="240" w:lineRule="auto"/>
        <w:ind w:firstLine="288"/>
        <w:jc w:val="both"/>
        <w:rPr>
          <w:sz w:val="20"/>
          <w:szCs w:val="20"/>
          <w:lang w:eastAsia="ko-KR"/>
        </w:rPr>
      </w:pPr>
      <w:r w:rsidRPr="0051270F">
        <w:rPr>
          <w:color w:val="000000"/>
          <w:sz w:val="20"/>
          <w:szCs w:val="20"/>
          <w:lang w:eastAsia="ko-KR"/>
        </w:rPr>
        <w:t xml:space="preserve">God began a new age in raising up Samuel, a young </w:t>
      </w:r>
      <w:proofErr w:type="spellStart"/>
      <w:r w:rsidRPr="0051270F">
        <w:rPr>
          <w:color w:val="000000"/>
          <w:sz w:val="20"/>
          <w:szCs w:val="20"/>
          <w:lang w:eastAsia="ko-KR"/>
        </w:rPr>
        <w:t>Nazarite</w:t>
      </w:r>
      <w:proofErr w:type="spellEnd"/>
      <w:r w:rsidRPr="0051270F">
        <w:rPr>
          <w:color w:val="000000"/>
          <w:sz w:val="20"/>
          <w:szCs w:val="20"/>
          <w:lang w:eastAsia="ko-KR"/>
        </w:rPr>
        <w:t xml:space="preserve">, as a faithful priest to replace the waned priesthood (1 Sam. 2:35). God ministered His word to His elect by establishing Samuel as a prophet in the uplifted </w:t>
      </w:r>
      <w:proofErr w:type="spellStart"/>
      <w:r w:rsidRPr="0051270F">
        <w:rPr>
          <w:color w:val="000000"/>
          <w:sz w:val="20"/>
          <w:szCs w:val="20"/>
          <w:lang w:eastAsia="ko-KR"/>
        </w:rPr>
        <w:t>prophethood</w:t>
      </w:r>
      <w:proofErr w:type="spellEnd"/>
      <w:r w:rsidRPr="0051270F">
        <w:rPr>
          <w:color w:val="000000"/>
          <w:sz w:val="20"/>
          <w:szCs w:val="20"/>
          <w:lang w:eastAsia="ko-KR"/>
        </w:rPr>
        <w:t xml:space="preserve"> (3:20-21), and He exercised His authority over His elect by raising up Samuel as a judge (7:15-17). </w:t>
      </w:r>
    </w:p>
    <w:p w:rsidR="00EA0F2D" w:rsidRPr="0051270F" w:rsidRDefault="00EA0F2D" w:rsidP="0051270F">
      <w:pPr>
        <w:pStyle w:val="ListParagraph"/>
        <w:numPr>
          <w:ilvl w:val="0"/>
          <w:numId w:val="4"/>
        </w:numPr>
        <w:spacing w:before="20" w:after="0" w:line="240" w:lineRule="auto"/>
        <w:ind w:firstLine="288"/>
        <w:jc w:val="both"/>
        <w:rPr>
          <w:sz w:val="20"/>
          <w:szCs w:val="20"/>
          <w:lang w:eastAsia="ko-KR"/>
        </w:rPr>
      </w:pPr>
      <w:r w:rsidRPr="0051270F">
        <w:rPr>
          <w:color w:val="000000"/>
          <w:sz w:val="20"/>
          <w:szCs w:val="20"/>
          <w:lang w:eastAsia="ko-KR"/>
        </w:rPr>
        <w:lastRenderedPageBreak/>
        <w:t xml:space="preserve">Samuel, as the last judge, terminated the judgeship, and, as the new priest, brought in the kingship with the strengthening of the uplifted </w:t>
      </w:r>
      <w:proofErr w:type="spellStart"/>
      <w:r w:rsidRPr="0051270F">
        <w:rPr>
          <w:color w:val="000000"/>
          <w:sz w:val="20"/>
          <w:szCs w:val="20"/>
          <w:lang w:eastAsia="ko-KR"/>
        </w:rPr>
        <w:t>prophethood</w:t>
      </w:r>
      <w:proofErr w:type="spellEnd"/>
      <w:r w:rsidRPr="0051270F">
        <w:rPr>
          <w:color w:val="000000"/>
          <w:sz w:val="20"/>
          <w:szCs w:val="20"/>
          <w:lang w:eastAsia="ko-KR"/>
        </w:rPr>
        <w:t xml:space="preserve">, in which Samuel was established as the first prophet (Acts 3:24; 13:20; Heb. 11:32)....The old priesthood had the word of God and exercised the ruling of God. God replaced it with the uplifted </w:t>
      </w:r>
      <w:proofErr w:type="spellStart"/>
      <w:r w:rsidRPr="0051270F">
        <w:rPr>
          <w:color w:val="000000"/>
          <w:sz w:val="20"/>
          <w:szCs w:val="20"/>
          <w:lang w:eastAsia="ko-KR"/>
        </w:rPr>
        <w:t>prophethood</w:t>
      </w:r>
      <w:proofErr w:type="spellEnd"/>
      <w:r w:rsidRPr="0051270F">
        <w:rPr>
          <w:color w:val="000000"/>
          <w:sz w:val="20"/>
          <w:szCs w:val="20"/>
          <w:lang w:eastAsia="ko-KR"/>
        </w:rPr>
        <w:t xml:space="preserve"> to speak God’s word to His people and the kingship to rule over God’s people. (</w:t>
      </w:r>
      <w:r w:rsidRPr="0051270F">
        <w:rPr>
          <w:i/>
          <w:iCs/>
          <w:color w:val="000000"/>
          <w:sz w:val="20"/>
          <w:szCs w:val="20"/>
          <w:lang w:eastAsia="ko-KR"/>
        </w:rPr>
        <w:t>Life-study of 1 &amp; 2 Samuel</w:t>
      </w:r>
      <w:r w:rsidRPr="0051270F">
        <w:rPr>
          <w:color w:val="000000"/>
          <w:sz w:val="20"/>
          <w:szCs w:val="20"/>
          <w:lang w:eastAsia="ko-KR"/>
        </w:rPr>
        <w:t>, pp. 39-41) </w:t>
      </w:r>
    </w:p>
    <w:p w:rsidR="00EA0F2D" w:rsidRPr="0051270F" w:rsidRDefault="00EA0F2D" w:rsidP="0051270F">
      <w:pPr>
        <w:pStyle w:val="ListParagraph"/>
        <w:numPr>
          <w:ilvl w:val="0"/>
          <w:numId w:val="4"/>
        </w:numPr>
        <w:spacing w:before="20" w:after="0" w:line="240" w:lineRule="auto"/>
        <w:rPr>
          <w:sz w:val="20"/>
          <w:szCs w:val="20"/>
          <w:lang w:eastAsia="ko-KR"/>
        </w:rPr>
      </w:pPr>
      <w:r w:rsidRPr="0051270F">
        <w:rPr>
          <w:color w:val="000000"/>
          <w:sz w:val="20"/>
          <w:szCs w:val="20"/>
          <w:lang w:eastAsia="ko-KR"/>
        </w:rPr>
        <w:t xml:space="preserve">Further Reading: </w:t>
      </w:r>
      <w:r w:rsidRPr="0051270F">
        <w:rPr>
          <w:i/>
          <w:iCs/>
          <w:color w:val="000000"/>
          <w:sz w:val="20"/>
          <w:szCs w:val="20"/>
          <w:lang w:eastAsia="ko-KR"/>
        </w:rPr>
        <w:t>Life-study of Ephesians</w:t>
      </w:r>
      <w:r w:rsidRPr="0051270F">
        <w:rPr>
          <w:color w:val="000000"/>
          <w:sz w:val="20"/>
          <w:szCs w:val="20"/>
          <w:lang w:eastAsia="ko-KR"/>
        </w:rPr>
        <w:t xml:space="preserve">, </w:t>
      </w:r>
      <w:proofErr w:type="spellStart"/>
      <w:r w:rsidRPr="0051270F">
        <w:rPr>
          <w:color w:val="000000"/>
          <w:sz w:val="20"/>
          <w:szCs w:val="20"/>
          <w:lang w:eastAsia="ko-KR"/>
        </w:rPr>
        <w:t>msgs</w:t>
      </w:r>
      <w:proofErr w:type="spellEnd"/>
      <w:r w:rsidRPr="0051270F">
        <w:rPr>
          <w:color w:val="000000"/>
          <w:sz w:val="20"/>
          <w:szCs w:val="20"/>
          <w:lang w:eastAsia="ko-KR"/>
        </w:rPr>
        <w:t>. 95, 54, 59</w:t>
      </w:r>
    </w:p>
    <w:p w:rsidR="00DD44BA" w:rsidRPr="0051270F" w:rsidRDefault="00DD44BA" w:rsidP="00ED7A7B">
      <w:pPr>
        <w:pStyle w:val="ListParagraph"/>
        <w:spacing w:beforeLines="20" w:after="0" w:line="240" w:lineRule="auto"/>
        <w:ind w:left="0"/>
        <w:rPr>
          <w:sz w:val="20"/>
          <w:szCs w:val="20"/>
          <w:lang w:eastAsia="ko-KR"/>
        </w:rPr>
      </w:pPr>
    </w:p>
    <w:p w:rsidR="00A938B3" w:rsidRPr="0051270F" w:rsidRDefault="00A938B3" w:rsidP="00ED7A7B">
      <w:pPr>
        <w:pStyle w:val="ListParagraph"/>
        <w:widowControl w:val="0"/>
        <w:numPr>
          <w:ilvl w:val="0"/>
          <w:numId w:val="5"/>
        </w:numPr>
        <w:spacing w:beforeLines="20" w:after="0" w:line="240" w:lineRule="auto"/>
        <w:jc w:val="both"/>
        <w:rPr>
          <w:rFonts w:eastAsiaTheme="minorHAnsi"/>
          <w:i/>
          <w:iCs/>
          <w:color w:val="000000" w:themeColor="text1"/>
          <w:sz w:val="20"/>
          <w:szCs w:val="20"/>
        </w:rPr>
      </w:pPr>
      <w:r w:rsidRPr="0051270F">
        <w:rPr>
          <w:rFonts w:eastAsiaTheme="minorHAnsi"/>
          <w:b/>
          <w:bCs/>
          <w:color w:val="000000" w:themeColor="text1"/>
          <w:sz w:val="20"/>
          <w:szCs w:val="20"/>
        </w:rPr>
        <w:t>Corporate Reading of “</w:t>
      </w:r>
      <w:r w:rsidRPr="0051270F">
        <w:rPr>
          <w:rFonts w:eastAsiaTheme="minorHAnsi"/>
          <w:b/>
          <w:bCs/>
          <w:i/>
          <w:iCs/>
          <w:color w:val="000000" w:themeColor="text1"/>
          <w:sz w:val="20"/>
          <w:szCs w:val="20"/>
        </w:rPr>
        <w:t>The Orthodoxy of the Church</w:t>
      </w:r>
      <w:r w:rsidRPr="0051270F">
        <w:rPr>
          <w:rFonts w:eastAsiaTheme="minorHAnsi"/>
          <w:b/>
          <w:bCs/>
          <w:color w:val="000000" w:themeColor="text1"/>
          <w:sz w:val="20"/>
          <w:szCs w:val="20"/>
        </w:rPr>
        <w:t xml:space="preserve">” Chapter 6 – Sections </w:t>
      </w:r>
      <w:r w:rsidRPr="0051270F">
        <w:rPr>
          <w:rFonts w:eastAsiaTheme="minorHAnsi"/>
          <w:i/>
          <w:iCs/>
          <w:color w:val="000000" w:themeColor="text1"/>
          <w:sz w:val="20"/>
          <w:szCs w:val="20"/>
        </w:rPr>
        <w:t xml:space="preserve">The Church In Sardis </w:t>
      </w:r>
    </w:p>
    <w:p w:rsidR="00A938B3" w:rsidRDefault="00A938B3" w:rsidP="00ED7A7B">
      <w:pPr>
        <w:pStyle w:val="ListParagraph"/>
        <w:widowControl w:val="0"/>
        <w:numPr>
          <w:ilvl w:val="0"/>
          <w:numId w:val="5"/>
        </w:numPr>
        <w:spacing w:beforeLines="20" w:after="0" w:line="240" w:lineRule="auto"/>
        <w:jc w:val="both"/>
        <w:rPr>
          <w:rFonts w:eastAsiaTheme="minorHAnsi"/>
          <w:i/>
          <w:iCs/>
          <w:color w:val="000000" w:themeColor="text1"/>
          <w:sz w:val="20"/>
          <w:szCs w:val="20"/>
        </w:rPr>
      </w:pPr>
      <w:r w:rsidRPr="0051270F">
        <w:rPr>
          <w:rFonts w:eastAsiaTheme="minorHAnsi"/>
          <w:i/>
          <w:iCs/>
          <w:color w:val="000000" w:themeColor="text1"/>
          <w:sz w:val="20"/>
          <w:szCs w:val="20"/>
        </w:rPr>
        <w:t>(paragraphs 10-13)</w:t>
      </w:r>
    </w:p>
    <w:p w:rsidR="00ED7A7B" w:rsidRPr="0051270F" w:rsidRDefault="00ED7A7B" w:rsidP="00ED7A7B">
      <w:pPr>
        <w:pStyle w:val="ListParagraph"/>
        <w:widowControl w:val="0"/>
        <w:numPr>
          <w:ilvl w:val="0"/>
          <w:numId w:val="5"/>
        </w:numPr>
        <w:spacing w:beforeLines="20" w:after="0" w:line="240" w:lineRule="auto"/>
        <w:jc w:val="both"/>
        <w:rPr>
          <w:rFonts w:eastAsiaTheme="minorHAnsi"/>
          <w:i/>
          <w:iCs/>
          <w:color w:val="000000" w:themeColor="text1"/>
          <w:sz w:val="20"/>
          <w:szCs w:val="20"/>
        </w:rPr>
      </w:pPr>
    </w:p>
    <w:p w:rsidR="00BD46B1" w:rsidRPr="0051270F" w:rsidRDefault="00BD46B1" w:rsidP="00ED7A7B">
      <w:pPr>
        <w:pStyle w:val="ListParagraph"/>
        <w:widowControl w:val="0"/>
        <w:numPr>
          <w:ilvl w:val="0"/>
          <w:numId w:val="5"/>
        </w:numPr>
        <w:spacing w:beforeLines="20" w:after="0" w:line="240" w:lineRule="auto"/>
        <w:jc w:val="both"/>
        <w:rPr>
          <w:sz w:val="2"/>
          <w:szCs w:val="2"/>
        </w:rPr>
      </w:pPr>
    </w:p>
    <w:p w:rsidR="00046B56" w:rsidRPr="0051270F" w:rsidRDefault="00046B56" w:rsidP="00ED7A7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contextualSpacing/>
        <w:jc w:val="both"/>
        <w:rPr>
          <w:rFonts w:eastAsia="PingFang TC" w:cs="Times New Roman"/>
        </w:rPr>
      </w:pPr>
      <w:r w:rsidRPr="0051270F">
        <w:rPr>
          <w:rFonts w:cs="Times New Roman"/>
          <w:b/>
        </w:rPr>
        <w:t xml:space="preserve">Friday  </w:t>
      </w:r>
      <w:r w:rsidR="000C392F" w:rsidRPr="0051270F">
        <w:rPr>
          <w:rFonts w:cs="Times New Roman"/>
          <w:b/>
        </w:rPr>
        <w:t>5</w:t>
      </w:r>
      <w:r w:rsidR="002F4291" w:rsidRPr="0051270F">
        <w:rPr>
          <w:rFonts w:cs="Times New Roman"/>
          <w:b/>
        </w:rPr>
        <w:t>/</w:t>
      </w:r>
      <w:r w:rsidR="00E34A3C" w:rsidRPr="0051270F">
        <w:rPr>
          <w:rFonts w:cs="Times New Roman"/>
          <w:b/>
        </w:rPr>
        <w:t>2</w:t>
      </w:r>
      <w:r w:rsidR="00EA0F2D" w:rsidRPr="0051270F">
        <w:rPr>
          <w:rFonts w:cs="Times New Roman"/>
          <w:b/>
        </w:rPr>
        <w:t>7</w:t>
      </w:r>
    </w:p>
    <w:p w:rsidR="001F43CB" w:rsidRPr="0051270F" w:rsidRDefault="00285FE5" w:rsidP="00ED7A7B">
      <w:pPr>
        <w:pStyle w:val="Normal1"/>
        <w:spacing w:beforeLines="20" w:after="0" w:line="240" w:lineRule="auto"/>
        <w:ind w:firstLine="288"/>
        <w:contextualSpacing/>
        <w:jc w:val="center"/>
        <w:rPr>
          <w:b/>
          <w:i/>
          <w:sz w:val="20"/>
          <w:szCs w:val="20"/>
          <w:u w:val="single"/>
        </w:rPr>
      </w:pPr>
      <w:r w:rsidRPr="0051270F">
        <w:rPr>
          <w:b/>
          <w:i/>
          <w:sz w:val="20"/>
          <w:szCs w:val="20"/>
          <w:u w:val="single"/>
        </w:rPr>
        <w:t>Related Verses</w:t>
      </w:r>
      <w:bookmarkStart w:id="16" w:name="__DdeLink__394_1604229600"/>
      <w:bookmarkEnd w:id="16"/>
    </w:p>
    <w:p w:rsidR="0051270F" w:rsidRPr="0051270F" w:rsidRDefault="0051270F" w:rsidP="00ED7A7B">
      <w:pPr>
        <w:widowControl w:val="0"/>
        <w:tabs>
          <w:tab w:val="left" w:pos="810"/>
        </w:tabs>
        <w:spacing w:beforeLines="20"/>
        <w:contextualSpacing/>
        <w:jc w:val="both"/>
        <w:rPr>
          <w:sz w:val="20"/>
          <w:szCs w:val="20"/>
        </w:rPr>
      </w:pPr>
      <w:bookmarkStart w:id="17" w:name="OLE_LINK5"/>
      <w:bookmarkStart w:id="18" w:name="OLE_LINK6"/>
      <w:r w:rsidRPr="0051270F">
        <w:rPr>
          <w:b/>
          <w:bCs/>
          <w:sz w:val="20"/>
          <w:szCs w:val="20"/>
        </w:rPr>
        <w:t>1 Sam. 7:3-4</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 xml:space="preserve">3 </w:t>
      </w:r>
      <w:r w:rsidRPr="0051270F">
        <w:rPr>
          <w:color w:val="000000"/>
          <w:sz w:val="20"/>
          <w:szCs w:val="20"/>
        </w:rPr>
        <w:t xml:space="preserve">Then Samuel spoke to all the house of Israel, saying, If you are returning with all your heart to Jehovah, remove the foreign gods and the </w:t>
      </w:r>
      <w:proofErr w:type="spellStart"/>
      <w:r w:rsidRPr="0051270F">
        <w:rPr>
          <w:color w:val="000000"/>
          <w:sz w:val="20"/>
          <w:szCs w:val="20"/>
        </w:rPr>
        <w:t>Ashtaroth</w:t>
      </w:r>
      <w:proofErr w:type="spellEnd"/>
      <w:r w:rsidRPr="0051270F">
        <w:rPr>
          <w:color w:val="000000"/>
          <w:sz w:val="20"/>
          <w:szCs w:val="20"/>
        </w:rPr>
        <w:t xml:space="preserve"> from your midst, and direct your heart to Jehovah and serve only Him; and He will deliver you from the hand of the Philistines.</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 xml:space="preserve">4 </w:t>
      </w:r>
      <w:r w:rsidRPr="0051270F">
        <w:rPr>
          <w:color w:val="000000"/>
          <w:sz w:val="20"/>
          <w:szCs w:val="20"/>
        </w:rPr>
        <w:t xml:space="preserve">Then the children of Israel removed the </w:t>
      </w:r>
      <w:proofErr w:type="spellStart"/>
      <w:r w:rsidRPr="0051270F">
        <w:rPr>
          <w:color w:val="000000"/>
          <w:sz w:val="20"/>
          <w:szCs w:val="20"/>
        </w:rPr>
        <w:t>Baals</w:t>
      </w:r>
      <w:proofErr w:type="spellEnd"/>
      <w:r w:rsidRPr="0051270F">
        <w:rPr>
          <w:color w:val="000000"/>
          <w:sz w:val="20"/>
          <w:szCs w:val="20"/>
        </w:rPr>
        <w:t xml:space="preserve"> and the </w:t>
      </w:r>
      <w:proofErr w:type="spellStart"/>
      <w:r w:rsidRPr="0051270F">
        <w:rPr>
          <w:color w:val="000000"/>
          <w:sz w:val="20"/>
          <w:szCs w:val="20"/>
        </w:rPr>
        <w:t>Ashtaroth</w:t>
      </w:r>
      <w:proofErr w:type="spellEnd"/>
      <w:r w:rsidRPr="0051270F">
        <w:rPr>
          <w:color w:val="000000"/>
          <w:sz w:val="20"/>
          <w:szCs w:val="20"/>
        </w:rPr>
        <w:t>, and served only Jehovah.</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1 Sam. 3:3-4</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 xml:space="preserve">3 </w:t>
      </w:r>
      <w:r w:rsidRPr="0051270F">
        <w:rPr>
          <w:color w:val="000000"/>
          <w:sz w:val="20"/>
          <w:szCs w:val="20"/>
        </w:rPr>
        <w:t>And the lamp of God had not yet gone out. And Samuel lay in the temple of Jehovah, where the Ark of God was.</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4</w:t>
      </w:r>
      <w:r w:rsidRPr="0051270F">
        <w:rPr>
          <w:sz w:val="20"/>
          <w:szCs w:val="20"/>
        </w:rPr>
        <w:t xml:space="preserve"> </w:t>
      </w:r>
      <w:r w:rsidRPr="0051270F">
        <w:rPr>
          <w:color w:val="000000"/>
          <w:sz w:val="20"/>
          <w:szCs w:val="20"/>
        </w:rPr>
        <w:t>Then Jehovah called to Samuel. And he said, Here I am.</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proofErr w:type="spellStart"/>
      <w:r w:rsidRPr="0051270F">
        <w:rPr>
          <w:b/>
          <w:bCs/>
          <w:sz w:val="20"/>
          <w:szCs w:val="20"/>
        </w:rPr>
        <w:t>Exo</w:t>
      </w:r>
      <w:proofErr w:type="spellEnd"/>
      <w:r w:rsidRPr="0051270F">
        <w:rPr>
          <w:b/>
          <w:bCs/>
          <w:sz w:val="20"/>
          <w:szCs w:val="20"/>
        </w:rPr>
        <w:t>. 33:11</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11</w:t>
      </w:r>
      <w:r w:rsidRPr="0051270F">
        <w:rPr>
          <w:sz w:val="20"/>
          <w:szCs w:val="20"/>
        </w:rPr>
        <w:t xml:space="preserve"> </w:t>
      </w:r>
      <w:r w:rsidRPr="0051270F">
        <w:rPr>
          <w:color w:val="000000"/>
          <w:sz w:val="20"/>
          <w:szCs w:val="20"/>
        </w:rPr>
        <w:t>And Jehovah would speak to Moses face to face, just as a man speaks to his companion. And Moses would return to the camp, but his attendant Joshua the son of Nun, a young man, would not depart out of the tent.</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Num. 12:8</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 xml:space="preserve">8 </w:t>
      </w:r>
      <w:r w:rsidRPr="0051270F">
        <w:rPr>
          <w:color w:val="000000"/>
          <w:sz w:val="20"/>
          <w:szCs w:val="20"/>
        </w:rPr>
        <w:t>With him I speak face to face, even openly, and not in riddles; And he beholds the form of Jehovah. Why then were you not afraid to speak against My servant, against Moses?</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Psa. 27:4</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 xml:space="preserve">4 </w:t>
      </w:r>
      <w:r w:rsidRPr="0051270F">
        <w:rPr>
          <w:color w:val="000000"/>
          <w:sz w:val="20"/>
          <w:szCs w:val="20"/>
        </w:rPr>
        <w:t>One thing I have asked from Jehovah; That do I seek: To dwell in the house of Jehovah All the days of my life, To behold the beauty of Jehovah, And to inquire in His temple.</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lastRenderedPageBreak/>
        <w:t>2 Cor. 3:12, 16-18</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12</w:t>
      </w:r>
      <w:r w:rsidRPr="0051270F">
        <w:rPr>
          <w:sz w:val="20"/>
          <w:szCs w:val="20"/>
        </w:rPr>
        <w:t xml:space="preserve"> </w:t>
      </w:r>
      <w:r w:rsidRPr="0051270F">
        <w:rPr>
          <w:color w:val="000000"/>
          <w:sz w:val="20"/>
          <w:szCs w:val="20"/>
        </w:rPr>
        <w:t>Therefore since we have such hope, we use much boldness,</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16</w:t>
      </w:r>
      <w:r w:rsidRPr="0051270F">
        <w:rPr>
          <w:sz w:val="20"/>
          <w:szCs w:val="20"/>
        </w:rPr>
        <w:t xml:space="preserve"> </w:t>
      </w:r>
      <w:r w:rsidRPr="0051270F">
        <w:rPr>
          <w:color w:val="000000"/>
          <w:sz w:val="20"/>
          <w:szCs w:val="20"/>
        </w:rPr>
        <w:t>But whenever their heart turns to the Lord, the veil is taken away.</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17</w:t>
      </w:r>
      <w:r w:rsidRPr="0051270F">
        <w:rPr>
          <w:sz w:val="20"/>
          <w:szCs w:val="20"/>
        </w:rPr>
        <w:t xml:space="preserve"> </w:t>
      </w:r>
      <w:r w:rsidRPr="0051270F">
        <w:rPr>
          <w:color w:val="000000"/>
          <w:sz w:val="20"/>
          <w:szCs w:val="20"/>
        </w:rPr>
        <w:t>And the Lord is the Spirit; and where the Spirit of the Lord is, there is freedom.</w:t>
      </w:r>
      <w:r w:rsidRPr="0051270F">
        <w:rPr>
          <w:sz w:val="20"/>
          <w:szCs w:val="20"/>
        </w:rPr>
        <w:t xml:space="preserve"> </w:t>
      </w:r>
    </w:p>
    <w:p w:rsidR="0051270F" w:rsidRPr="0051270F" w:rsidRDefault="0051270F" w:rsidP="00ED7A7B">
      <w:pPr>
        <w:widowControl w:val="0"/>
        <w:tabs>
          <w:tab w:val="left" w:pos="810"/>
        </w:tabs>
        <w:spacing w:beforeLines="20"/>
        <w:contextualSpacing/>
        <w:jc w:val="both"/>
        <w:rPr>
          <w:sz w:val="20"/>
          <w:szCs w:val="20"/>
        </w:rPr>
      </w:pPr>
      <w:r w:rsidRPr="0051270F">
        <w:rPr>
          <w:b/>
          <w:bCs/>
          <w:sz w:val="20"/>
          <w:szCs w:val="20"/>
        </w:rPr>
        <w:t>18</w:t>
      </w:r>
      <w:r w:rsidRPr="0051270F">
        <w:rPr>
          <w:sz w:val="20"/>
          <w:szCs w:val="20"/>
        </w:rPr>
        <w:t xml:space="preserve"> </w:t>
      </w:r>
      <w:r w:rsidRPr="0051270F">
        <w:rPr>
          <w:color w:val="000000"/>
          <w:sz w:val="20"/>
          <w:szCs w:val="20"/>
        </w:rPr>
        <w:t>But we all with unveiled face, beholding and reflecting like a mirror the glory of the Lord, are being transformed into the same image from glory to glory, even as from the Lord Spirit.</w:t>
      </w:r>
      <w:r w:rsidRPr="0051270F">
        <w:rPr>
          <w:sz w:val="20"/>
          <w:szCs w:val="20"/>
        </w:rPr>
        <w:t xml:space="preserve"> </w:t>
      </w:r>
    </w:p>
    <w:p w:rsidR="00BD1C91" w:rsidRPr="0051270F" w:rsidRDefault="007F65D7" w:rsidP="00ED7A7B">
      <w:pPr>
        <w:spacing w:beforeLines="20"/>
        <w:ind w:firstLine="288"/>
        <w:contextualSpacing/>
        <w:jc w:val="center"/>
        <w:rPr>
          <w:b/>
          <w:bCs/>
          <w:i/>
          <w:iCs/>
          <w:sz w:val="20"/>
          <w:szCs w:val="20"/>
          <w:u w:val="single"/>
        </w:rPr>
      </w:pPr>
      <w:r w:rsidRPr="0051270F">
        <w:rPr>
          <w:b/>
          <w:bCs/>
          <w:i/>
          <w:iCs/>
          <w:sz w:val="20"/>
          <w:szCs w:val="20"/>
          <w:u w:val="single"/>
        </w:rPr>
        <w:t>Related Reading</w:t>
      </w:r>
    </w:p>
    <w:bookmarkEnd w:id="17"/>
    <w:bookmarkEnd w:id="18"/>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By the time that Saul was raised up to be the king in Israel (1 Sam. 9:3—10:27), Samuel had reached the highest position....We may even say that, as God’s representative, Samuel was the acting God. God intended to move, to act, yet He needed a representative. Samuel thus became a prophet, a priest, and a judge. He was God’s oracle and God’s administration. As such, he was the acting God on earth.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Samuel...was one with God on earth. We may say that Samuel was the acting God on earth. At least we may say that Samuel was the representative of the very God in heaven to rule over His people on earth. (</w:t>
      </w:r>
      <w:r w:rsidRPr="00EA0F2D">
        <w:rPr>
          <w:i/>
          <w:iCs/>
          <w:color w:val="000000"/>
          <w:sz w:val="20"/>
          <w:szCs w:val="20"/>
          <w:lang w:eastAsia="ko-KR"/>
        </w:rPr>
        <w:t>Life-study of 1 &amp; 2 Samuel</w:t>
      </w:r>
      <w:r w:rsidRPr="00EA0F2D">
        <w:rPr>
          <w:color w:val="000000"/>
          <w:sz w:val="20"/>
          <w:szCs w:val="20"/>
          <w:lang w:eastAsia="ko-KR"/>
        </w:rPr>
        <w:t xml:space="preserve">, pp. 43, 28) </w:t>
      </w:r>
    </w:p>
    <w:p w:rsidR="00E34A3C" w:rsidRPr="0051270F" w:rsidRDefault="001318B9" w:rsidP="0051270F">
      <w:pPr>
        <w:spacing w:before="20"/>
        <w:contextualSpacing/>
        <w:jc w:val="center"/>
        <w:rPr>
          <w:sz w:val="20"/>
          <w:szCs w:val="20"/>
          <w:lang w:eastAsia="ko-KR"/>
        </w:rPr>
      </w:pPr>
      <w:r w:rsidRPr="0051270F">
        <w:rPr>
          <w:color w:val="000000"/>
          <w:sz w:val="20"/>
          <w:szCs w:val="20"/>
          <w:lang w:eastAsia="ko-KR"/>
        </w:rPr>
        <w:t>---</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Samuel ministered as a </w:t>
      </w:r>
      <w:proofErr w:type="spellStart"/>
      <w:r w:rsidRPr="00EA0F2D">
        <w:rPr>
          <w:color w:val="000000"/>
          <w:sz w:val="20"/>
          <w:szCs w:val="20"/>
          <w:lang w:eastAsia="ko-KR"/>
        </w:rPr>
        <w:t>Nazarite</w:t>
      </w:r>
      <w:proofErr w:type="spellEnd"/>
      <w:r w:rsidRPr="00EA0F2D">
        <w:rPr>
          <w:color w:val="000000"/>
          <w:sz w:val="20"/>
          <w:szCs w:val="20"/>
          <w:lang w:eastAsia="ko-KR"/>
        </w:rPr>
        <w:t xml:space="preserve"> consecrated to God absolutely for God’s fulfillment of His economy, a volunteer to replace any official and formal serving ones of God (1 Sam. 1:11, 28a). The </w:t>
      </w:r>
      <w:proofErr w:type="spellStart"/>
      <w:r w:rsidRPr="00EA0F2D">
        <w:rPr>
          <w:color w:val="000000"/>
          <w:sz w:val="20"/>
          <w:szCs w:val="20"/>
          <w:lang w:eastAsia="ko-KR"/>
        </w:rPr>
        <w:t>Nazarite</w:t>
      </w:r>
      <w:proofErr w:type="spellEnd"/>
      <w:r w:rsidRPr="00EA0F2D">
        <w:rPr>
          <w:color w:val="000000"/>
          <w:sz w:val="20"/>
          <w:szCs w:val="20"/>
          <w:lang w:eastAsia="ko-KR"/>
        </w:rPr>
        <w:t xml:space="preserve"> vow was initiated by his mother and completed by Samuel.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Samuel ministered as a priest....Samuel was a priest not by birth but by God raising him up particularly....[First Samuel 2:35] indicates that Samuel would be a faithful priest to act on behalf of God, even to appoint and establish kings for the divine government on earth. David was appointed and anointed by him.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Samuel had a clear view of God’s economy and also of what the enemy had been doing to devastate God’s economy on earth. Samuel was thus a person full of insight concerning God’s economy and concerning the environmental situation. Eventually, God did something to match him, and there was a change among the people of Israel. The people returned to God, lamented before God, and were willing to remove all the idols.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lastRenderedPageBreak/>
        <w:t>In this replacing priesthood, Samuel anointed Saul and David to be kings (10:1; 16:1, 13) as God ordained that he should go before His anointed continually (2:35b) to supervise the king, observing what the king was doing. This indicates that Samuel, the acting God on earth, was greater than the king. Samuel could be qualified to such an extent because for many years God had been perfecting him for His economy, not for anything else.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When God’s economy is carried out among His people, they are blessed. This means that our welfare, our well-being, is altogether linked to the carrying out of God’s economy. We should not seek our well-being apart from God’s economy....I wish to say, especially to the young saints, that we should not expect to have prosperity for ourselves. Rather, as saints in the Lord’s recovery, we should expect that through us the Lord will do as much as possible to accomplish His economy. Then we will be blessed.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Samuel ministered, or served, not only as a priest but also as a prophet.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In the Old Testament the last part of the divine revelation is with the prophets, from Isaiah to Malachi. Apart from God’s speaking the universe would be empty. We thank the Lord that, by His mercy, we have His continual speaking in His recovery today.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Samuel’s first prophesying was his speaking to Eli (3:1-18). Samuel received the word of God and spoke it to the old Eli in the waning priesthood. This speaking should have gone forth through Eli, but he was waning, and God could not speak through him. Instead, God spoke through someone much younger. (</w:t>
      </w:r>
      <w:r w:rsidRPr="00EA0F2D">
        <w:rPr>
          <w:i/>
          <w:iCs/>
          <w:color w:val="000000"/>
          <w:sz w:val="20"/>
          <w:szCs w:val="20"/>
          <w:lang w:eastAsia="ko-KR"/>
        </w:rPr>
        <w:t>Life-study of 1 &amp; 2 Samuel</w:t>
      </w:r>
      <w:r w:rsidRPr="00EA0F2D">
        <w:rPr>
          <w:color w:val="000000"/>
          <w:sz w:val="20"/>
          <w:szCs w:val="20"/>
          <w:lang w:eastAsia="ko-KR"/>
        </w:rPr>
        <w:t>, pp. 28-31) </w:t>
      </w:r>
    </w:p>
    <w:p w:rsidR="00EA0F2D" w:rsidRPr="00EA0F2D" w:rsidRDefault="00EA0F2D" w:rsidP="0051270F">
      <w:pPr>
        <w:spacing w:before="20"/>
        <w:contextualSpacing/>
        <w:rPr>
          <w:sz w:val="20"/>
          <w:szCs w:val="20"/>
          <w:lang w:eastAsia="ko-KR"/>
        </w:rPr>
      </w:pPr>
    </w:p>
    <w:p w:rsidR="00EA0F2D" w:rsidRPr="00EA0F2D" w:rsidRDefault="00EA0F2D" w:rsidP="0051270F">
      <w:pPr>
        <w:spacing w:before="20"/>
        <w:contextualSpacing/>
        <w:rPr>
          <w:sz w:val="20"/>
          <w:szCs w:val="20"/>
          <w:lang w:eastAsia="ko-KR"/>
        </w:rPr>
      </w:pPr>
      <w:r w:rsidRPr="00EA0F2D">
        <w:rPr>
          <w:color w:val="000000"/>
          <w:sz w:val="20"/>
          <w:szCs w:val="20"/>
          <w:lang w:eastAsia="ko-KR"/>
        </w:rPr>
        <w:t xml:space="preserve">Further Reading: </w:t>
      </w:r>
      <w:r w:rsidRPr="00EA0F2D">
        <w:rPr>
          <w:i/>
          <w:iCs/>
          <w:color w:val="000000"/>
          <w:sz w:val="20"/>
          <w:szCs w:val="20"/>
          <w:lang w:eastAsia="ko-KR"/>
        </w:rPr>
        <w:t>Truth Lessons—Level One</w:t>
      </w:r>
      <w:r w:rsidRPr="00EA0F2D">
        <w:rPr>
          <w:color w:val="000000"/>
          <w:sz w:val="20"/>
          <w:szCs w:val="20"/>
          <w:lang w:eastAsia="ko-KR"/>
        </w:rPr>
        <w:t>, vol. 1, pp. 121-124</w:t>
      </w:r>
    </w:p>
    <w:p w:rsidR="00EA0F2D" w:rsidRPr="0051270F" w:rsidRDefault="00EA0F2D" w:rsidP="0051270F">
      <w:pPr>
        <w:spacing w:before="20"/>
        <w:contextualSpacing/>
        <w:rPr>
          <w:sz w:val="8"/>
          <w:szCs w:val="8"/>
          <w:lang w:eastAsia="ko-KR"/>
        </w:rPr>
      </w:pPr>
    </w:p>
    <w:p w:rsidR="00A938B3" w:rsidRPr="00A938B3" w:rsidRDefault="00A938B3" w:rsidP="00ED7A7B">
      <w:pPr>
        <w:widowControl w:val="0"/>
        <w:spacing w:beforeLines="20"/>
        <w:contextualSpacing/>
        <w:jc w:val="both"/>
        <w:rPr>
          <w:rFonts w:eastAsiaTheme="minorHAnsi"/>
          <w:i/>
          <w:iCs/>
          <w:color w:val="000000" w:themeColor="text1"/>
          <w:sz w:val="20"/>
          <w:szCs w:val="20"/>
        </w:rPr>
      </w:pPr>
      <w:r w:rsidRPr="00A938B3">
        <w:rPr>
          <w:rFonts w:eastAsiaTheme="minorHAnsi"/>
          <w:b/>
          <w:bCs/>
          <w:color w:val="000000" w:themeColor="text1"/>
          <w:sz w:val="20"/>
          <w:szCs w:val="20"/>
        </w:rPr>
        <w:t>Corporate Reading of “</w:t>
      </w:r>
      <w:r w:rsidRPr="00A938B3">
        <w:rPr>
          <w:rFonts w:eastAsiaTheme="minorHAnsi"/>
          <w:b/>
          <w:bCs/>
          <w:i/>
          <w:iCs/>
          <w:color w:val="000000" w:themeColor="text1"/>
          <w:sz w:val="20"/>
          <w:szCs w:val="20"/>
        </w:rPr>
        <w:t>The Orthodoxy of the Church</w:t>
      </w:r>
      <w:r w:rsidRPr="00A938B3">
        <w:rPr>
          <w:rFonts w:eastAsiaTheme="minorHAnsi"/>
          <w:b/>
          <w:bCs/>
          <w:color w:val="000000" w:themeColor="text1"/>
          <w:sz w:val="20"/>
          <w:szCs w:val="20"/>
        </w:rPr>
        <w:t xml:space="preserve">” Chapter 6 – Sections </w:t>
      </w:r>
      <w:r w:rsidRPr="00A938B3">
        <w:rPr>
          <w:rFonts w:eastAsiaTheme="minorHAnsi"/>
          <w:i/>
          <w:iCs/>
          <w:color w:val="000000" w:themeColor="text1"/>
          <w:sz w:val="20"/>
          <w:szCs w:val="20"/>
        </w:rPr>
        <w:t xml:space="preserve">The Church In Sardis </w:t>
      </w:r>
    </w:p>
    <w:p w:rsidR="00A938B3" w:rsidRDefault="00A938B3" w:rsidP="00ED7A7B">
      <w:pPr>
        <w:widowControl w:val="0"/>
        <w:spacing w:beforeLines="20"/>
        <w:contextualSpacing/>
        <w:jc w:val="both"/>
        <w:rPr>
          <w:rFonts w:eastAsiaTheme="minorHAnsi"/>
          <w:i/>
          <w:iCs/>
          <w:color w:val="000000" w:themeColor="text1"/>
          <w:sz w:val="20"/>
          <w:szCs w:val="20"/>
        </w:rPr>
      </w:pPr>
      <w:r w:rsidRPr="00A938B3">
        <w:rPr>
          <w:rFonts w:eastAsiaTheme="minorHAnsi"/>
          <w:i/>
          <w:iCs/>
          <w:color w:val="000000" w:themeColor="text1"/>
          <w:sz w:val="20"/>
          <w:szCs w:val="20"/>
        </w:rPr>
        <w:t xml:space="preserve">(paragraphs </w:t>
      </w:r>
      <w:r w:rsidRPr="0051270F">
        <w:rPr>
          <w:rFonts w:eastAsiaTheme="minorHAnsi"/>
          <w:i/>
          <w:iCs/>
          <w:color w:val="000000" w:themeColor="text1"/>
          <w:sz w:val="20"/>
          <w:szCs w:val="20"/>
        </w:rPr>
        <w:t>1</w:t>
      </w:r>
      <w:r w:rsidRPr="00A938B3">
        <w:rPr>
          <w:rFonts w:eastAsiaTheme="minorHAnsi"/>
          <w:i/>
          <w:iCs/>
          <w:color w:val="000000" w:themeColor="text1"/>
          <w:sz w:val="20"/>
          <w:szCs w:val="20"/>
        </w:rPr>
        <w:t>4-</w:t>
      </w:r>
      <w:r w:rsidRPr="0051270F">
        <w:rPr>
          <w:rFonts w:eastAsiaTheme="minorHAnsi"/>
          <w:i/>
          <w:iCs/>
          <w:color w:val="000000" w:themeColor="text1"/>
          <w:sz w:val="20"/>
          <w:szCs w:val="20"/>
        </w:rPr>
        <w:t>1</w:t>
      </w:r>
      <w:r w:rsidRPr="00A938B3">
        <w:rPr>
          <w:rFonts w:eastAsiaTheme="minorHAnsi"/>
          <w:i/>
          <w:iCs/>
          <w:color w:val="000000" w:themeColor="text1"/>
          <w:sz w:val="20"/>
          <w:szCs w:val="20"/>
        </w:rPr>
        <w:t>6)</w:t>
      </w:r>
    </w:p>
    <w:p w:rsidR="00ED7A7B" w:rsidRDefault="00ED7A7B" w:rsidP="00ED7A7B">
      <w:pPr>
        <w:widowControl w:val="0"/>
        <w:spacing w:beforeLines="20"/>
        <w:contextualSpacing/>
        <w:jc w:val="both"/>
        <w:rPr>
          <w:rFonts w:eastAsiaTheme="minorHAnsi"/>
          <w:i/>
          <w:iCs/>
          <w:color w:val="000000" w:themeColor="text1"/>
          <w:sz w:val="20"/>
          <w:szCs w:val="20"/>
        </w:rPr>
      </w:pPr>
    </w:p>
    <w:p w:rsidR="00ED7A7B" w:rsidRDefault="00ED7A7B" w:rsidP="00ED7A7B">
      <w:pPr>
        <w:widowControl w:val="0"/>
        <w:spacing w:beforeLines="20"/>
        <w:contextualSpacing/>
        <w:jc w:val="both"/>
        <w:rPr>
          <w:rFonts w:eastAsiaTheme="minorHAnsi"/>
          <w:i/>
          <w:iCs/>
          <w:color w:val="000000" w:themeColor="text1"/>
          <w:sz w:val="20"/>
          <w:szCs w:val="20"/>
        </w:rPr>
      </w:pPr>
    </w:p>
    <w:p w:rsidR="00ED7A7B" w:rsidRDefault="00ED7A7B" w:rsidP="00ED7A7B">
      <w:pPr>
        <w:widowControl w:val="0"/>
        <w:spacing w:beforeLines="20"/>
        <w:contextualSpacing/>
        <w:jc w:val="both"/>
        <w:rPr>
          <w:rFonts w:eastAsiaTheme="minorHAnsi"/>
          <w:i/>
          <w:iCs/>
          <w:color w:val="000000" w:themeColor="text1"/>
          <w:sz w:val="20"/>
          <w:szCs w:val="20"/>
        </w:rPr>
      </w:pPr>
    </w:p>
    <w:p w:rsidR="00ED7A7B" w:rsidRDefault="00ED7A7B" w:rsidP="00ED7A7B">
      <w:pPr>
        <w:widowControl w:val="0"/>
        <w:spacing w:beforeLines="20"/>
        <w:contextualSpacing/>
        <w:jc w:val="both"/>
        <w:rPr>
          <w:rFonts w:eastAsiaTheme="minorHAnsi"/>
          <w:i/>
          <w:iCs/>
          <w:color w:val="000000" w:themeColor="text1"/>
          <w:sz w:val="20"/>
          <w:szCs w:val="20"/>
        </w:rPr>
      </w:pPr>
    </w:p>
    <w:p w:rsidR="00ED7A7B" w:rsidRDefault="00ED7A7B" w:rsidP="00ED7A7B">
      <w:pPr>
        <w:widowControl w:val="0"/>
        <w:spacing w:beforeLines="20"/>
        <w:contextualSpacing/>
        <w:jc w:val="both"/>
        <w:rPr>
          <w:rFonts w:eastAsiaTheme="minorHAnsi"/>
          <w:i/>
          <w:iCs/>
          <w:color w:val="000000" w:themeColor="text1"/>
          <w:sz w:val="20"/>
          <w:szCs w:val="20"/>
        </w:rPr>
      </w:pPr>
    </w:p>
    <w:p w:rsidR="00ED7A7B" w:rsidRDefault="00ED7A7B" w:rsidP="00ED7A7B">
      <w:pPr>
        <w:widowControl w:val="0"/>
        <w:spacing w:beforeLines="20"/>
        <w:contextualSpacing/>
        <w:jc w:val="both"/>
        <w:rPr>
          <w:rFonts w:eastAsiaTheme="minorHAnsi"/>
          <w:i/>
          <w:iCs/>
          <w:color w:val="000000" w:themeColor="text1"/>
          <w:sz w:val="20"/>
          <w:szCs w:val="20"/>
        </w:rPr>
      </w:pPr>
    </w:p>
    <w:p w:rsidR="00ED7A7B" w:rsidRPr="00A938B3" w:rsidRDefault="00ED7A7B" w:rsidP="00ED7A7B">
      <w:pPr>
        <w:widowControl w:val="0"/>
        <w:spacing w:beforeLines="20"/>
        <w:contextualSpacing/>
        <w:jc w:val="both"/>
        <w:rPr>
          <w:rFonts w:eastAsiaTheme="minorHAnsi"/>
          <w:i/>
          <w:iCs/>
          <w:color w:val="000000" w:themeColor="text1"/>
          <w:sz w:val="20"/>
          <w:szCs w:val="20"/>
        </w:rPr>
      </w:pPr>
    </w:p>
    <w:p w:rsidR="00A938B3" w:rsidRPr="00EA0F2D" w:rsidRDefault="00A938B3" w:rsidP="0051270F">
      <w:pPr>
        <w:spacing w:before="20"/>
        <w:contextualSpacing/>
        <w:rPr>
          <w:sz w:val="2"/>
          <w:szCs w:val="2"/>
          <w:lang w:eastAsia="ko-KR"/>
        </w:rPr>
      </w:pPr>
    </w:p>
    <w:p w:rsidR="00A13765" w:rsidRPr="0051270F" w:rsidRDefault="00A13765" w:rsidP="00ED7A7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contextualSpacing/>
        <w:jc w:val="both"/>
        <w:rPr>
          <w:rFonts w:cs="Times New Roman"/>
        </w:rPr>
      </w:pPr>
      <w:r w:rsidRPr="0051270F">
        <w:rPr>
          <w:rFonts w:cs="Times New Roman"/>
          <w:b/>
        </w:rPr>
        <w:lastRenderedPageBreak/>
        <w:t xml:space="preserve">Saturday  </w:t>
      </w:r>
      <w:r w:rsidR="002C3CB6" w:rsidRPr="0051270F">
        <w:rPr>
          <w:rFonts w:cs="Times New Roman"/>
          <w:b/>
        </w:rPr>
        <w:t>5</w:t>
      </w:r>
      <w:r w:rsidRPr="0051270F">
        <w:rPr>
          <w:rFonts w:cs="Times New Roman"/>
          <w:b/>
        </w:rPr>
        <w:t>/</w:t>
      </w:r>
      <w:r w:rsidR="00E34A3C" w:rsidRPr="0051270F">
        <w:rPr>
          <w:rFonts w:cs="Times New Roman"/>
          <w:b/>
        </w:rPr>
        <w:t>2</w:t>
      </w:r>
      <w:r w:rsidR="00EA0F2D" w:rsidRPr="0051270F">
        <w:rPr>
          <w:rFonts w:cs="Times New Roman"/>
          <w:b/>
        </w:rPr>
        <w:t>8</w:t>
      </w:r>
    </w:p>
    <w:p w:rsidR="00046B56" w:rsidRPr="0051270F" w:rsidRDefault="00285FE5" w:rsidP="00ED7A7B">
      <w:pPr>
        <w:numPr>
          <w:ilvl w:val="0"/>
          <w:numId w:val="1"/>
        </w:numPr>
        <w:spacing w:beforeLines="20"/>
        <w:ind w:firstLine="288"/>
        <w:contextualSpacing/>
        <w:jc w:val="center"/>
        <w:rPr>
          <w:b/>
          <w:i/>
          <w:sz w:val="20"/>
          <w:szCs w:val="20"/>
          <w:u w:val="single"/>
        </w:rPr>
      </w:pPr>
      <w:r w:rsidRPr="0051270F">
        <w:rPr>
          <w:b/>
          <w:i/>
          <w:sz w:val="20"/>
          <w:szCs w:val="20"/>
          <w:u w:val="single"/>
        </w:rPr>
        <w:t>Related Verses</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1 Sam. 7:15</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 xml:space="preserve">15 </w:t>
      </w:r>
      <w:r w:rsidRPr="0051270F">
        <w:rPr>
          <w:color w:val="000000"/>
          <w:sz w:val="20"/>
          <w:szCs w:val="20"/>
        </w:rPr>
        <w:t>And Samuel judged Israel all the days of his life.</w:t>
      </w:r>
      <w:r w:rsidRPr="0051270F">
        <w:rPr>
          <w:sz w:val="20"/>
          <w:szCs w:val="20"/>
        </w:rPr>
        <w:t xml:space="preserve"> </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1 Sam. 12:23, 20-22, 24</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 xml:space="preserve">23 </w:t>
      </w:r>
      <w:r w:rsidRPr="0051270F">
        <w:rPr>
          <w:sz w:val="20"/>
          <w:szCs w:val="20"/>
        </w:rPr>
        <w:t xml:space="preserve"> </w:t>
      </w:r>
      <w:r w:rsidRPr="0051270F">
        <w:rPr>
          <w:color w:val="000000"/>
          <w:sz w:val="20"/>
          <w:szCs w:val="20"/>
        </w:rPr>
        <w:t>Moreover as for me, far be it from me that I would sin against Jehovah by ceasing to pray for you, but I will instruct you in the good and right way.</w:t>
      </w:r>
      <w:r w:rsidRPr="0051270F">
        <w:rPr>
          <w:sz w:val="20"/>
          <w:szCs w:val="20"/>
        </w:rPr>
        <w:t xml:space="preserve"> </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 xml:space="preserve">20 </w:t>
      </w:r>
      <w:r w:rsidRPr="0051270F">
        <w:rPr>
          <w:color w:val="000000"/>
          <w:sz w:val="20"/>
          <w:szCs w:val="20"/>
        </w:rPr>
        <w:t>And Samuel said to the people, Do not be afraid. You have done all this evil, yet do not turn away from following Jehovah, but serve Jehovah with all your heart.</w:t>
      </w:r>
      <w:r w:rsidRPr="0051270F">
        <w:rPr>
          <w:sz w:val="20"/>
          <w:szCs w:val="20"/>
        </w:rPr>
        <w:t xml:space="preserve"> </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21</w:t>
      </w:r>
      <w:r w:rsidRPr="0051270F">
        <w:rPr>
          <w:sz w:val="20"/>
          <w:szCs w:val="20"/>
        </w:rPr>
        <w:t xml:space="preserve"> </w:t>
      </w:r>
      <w:r w:rsidRPr="0051270F">
        <w:rPr>
          <w:color w:val="000000"/>
          <w:sz w:val="20"/>
          <w:szCs w:val="20"/>
        </w:rPr>
        <w:t>And do not turn away, for your turning away would be after vain idols, which cannot profit or deliver you, for they are vanity.</w:t>
      </w:r>
      <w:r w:rsidRPr="0051270F">
        <w:rPr>
          <w:sz w:val="20"/>
          <w:szCs w:val="20"/>
        </w:rPr>
        <w:t xml:space="preserve"> </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22</w:t>
      </w:r>
      <w:r w:rsidRPr="0051270F">
        <w:rPr>
          <w:sz w:val="20"/>
          <w:szCs w:val="20"/>
        </w:rPr>
        <w:t xml:space="preserve"> </w:t>
      </w:r>
      <w:r w:rsidRPr="0051270F">
        <w:rPr>
          <w:color w:val="000000"/>
          <w:sz w:val="20"/>
          <w:szCs w:val="20"/>
        </w:rPr>
        <w:t>For because of His great name Jehovah will not forsake His people, for Jehovah has been pleased to make you a people for Himself.</w:t>
      </w:r>
      <w:r w:rsidRPr="0051270F">
        <w:rPr>
          <w:sz w:val="20"/>
          <w:szCs w:val="20"/>
        </w:rPr>
        <w:t xml:space="preserve"> </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24</w:t>
      </w:r>
      <w:r w:rsidRPr="0051270F">
        <w:rPr>
          <w:sz w:val="20"/>
          <w:szCs w:val="20"/>
        </w:rPr>
        <w:t xml:space="preserve"> </w:t>
      </w:r>
      <w:r w:rsidRPr="0051270F">
        <w:rPr>
          <w:color w:val="000000"/>
          <w:sz w:val="20"/>
          <w:szCs w:val="20"/>
        </w:rPr>
        <w:t>Only, fear Jehovah and serve Him in truth with all your heart, for consider what great things He has done for you.</w:t>
      </w:r>
      <w:r w:rsidRPr="0051270F">
        <w:rPr>
          <w:sz w:val="20"/>
          <w:szCs w:val="20"/>
        </w:rPr>
        <w:t xml:space="preserve"> </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bookmarkStart w:id="19" w:name="_GoBack"/>
      <w:bookmarkEnd w:id="19"/>
      <w:r w:rsidRPr="0051270F">
        <w:rPr>
          <w:b/>
          <w:bCs/>
          <w:sz w:val="20"/>
          <w:szCs w:val="20"/>
        </w:rPr>
        <w:t>1 Kings 8:44-45, 48-49</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44</w:t>
      </w:r>
      <w:r w:rsidRPr="0051270F">
        <w:rPr>
          <w:sz w:val="20"/>
          <w:szCs w:val="20"/>
        </w:rPr>
        <w:t xml:space="preserve"> </w:t>
      </w:r>
      <w:r w:rsidRPr="0051270F">
        <w:rPr>
          <w:color w:val="000000"/>
          <w:sz w:val="20"/>
          <w:szCs w:val="20"/>
        </w:rPr>
        <w:t>If Your people go out to battle against their enemy by the way which You have sent them, and they pray to Jehovah toward the city which You have chosen and the house which I have built for Your name;</w:t>
      </w:r>
      <w:r w:rsidRPr="0051270F">
        <w:rPr>
          <w:sz w:val="20"/>
          <w:szCs w:val="20"/>
        </w:rPr>
        <w:t xml:space="preserve"> </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 xml:space="preserve">45 </w:t>
      </w:r>
      <w:r w:rsidRPr="0051270F">
        <w:rPr>
          <w:color w:val="000000"/>
          <w:sz w:val="20"/>
          <w:szCs w:val="20"/>
        </w:rPr>
        <w:t>Then hear their prayer and their supplication in the heavens and maintain their cause.</w:t>
      </w:r>
      <w:r w:rsidRPr="0051270F">
        <w:rPr>
          <w:sz w:val="20"/>
          <w:szCs w:val="20"/>
        </w:rPr>
        <w:t xml:space="preserve"> </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48</w:t>
      </w:r>
      <w:r w:rsidRPr="0051270F">
        <w:rPr>
          <w:sz w:val="20"/>
          <w:szCs w:val="20"/>
        </w:rPr>
        <w:t xml:space="preserve"> </w:t>
      </w:r>
      <w:r w:rsidRPr="0051270F">
        <w:rPr>
          <w:color w:val="000000"/>
          <w:sz w:val="20"/>
          <w:szCs w:val="20"/>
        </w:rPr>
        <w:t>And if they return to You with all their heart and with all their soul in the land of their enemies, who have carried them captive, and they pray to You toward their land that You have given to their fathers, the city that You have chosen, and the house that I have built for Your name;</w:t>
      </w:r>
      <w:r w:rsidRPr="0051270F">
        <w:rPr>
          <w:sz w:val="20"/>
          <w:szCs w:val="20"/>
        </w:rPr>
        <w:t xml:space="preserve"> </w:t>
      </w:r>
    </w:p>
    <w:p w:rsidR="0051270F" w:rsidRPr="0051270F" w:rsidRDefault="0051270F" w:rsidP="00ED7A7B">
      <w:pPr>
        <w:pStyle w:val="ListParagraph"/>
        <w:widowControl w:val="0"/>
        <w:numPr>
          <w:ilvl w:val="0"/>
          <w:numId w:val="1"/>
        </w:numPr>
        <w:tabs>
          <w:tab w:val="left" w:pos="810"/>
        </w:tabs>
        <w:spacing w:beforeLines="20" w:after="0" w:line="240" w:lineRule="auto"/>
        <w:jc w:val="both"/>
        <w:rPr>
          <w:sz w:val="20"/>
          <w:szCs w:val="20"/>
        </w:rPr>
      </w:pPr>
      <w:r w:rsidRPr="0051270F">
        <w:rPr>
          <w:b/>
          <w:bCs/>
          <w:sz w:val="20"/>
          <w:szCs w:val="20"/>
        </w:rPr>
        <w:t xml:space="preserve">49 </w:t>
      </w:r>
      <w:r w:rsidRPr="0051270F">
        <w:rPr>
          <w:color w:val="000000"/>
          <w:sz w:val="20"/>
          <w:szCs w:val="20"/>
        </w:rPr>
        <w:t>Then hear their prayer and their supplication in the heavens Your dwelling place and maintain their cause,</w:t>
      </w:r>
      <w:r w:rsidRPr="0051270F">
        <w:rPr>
          <w:sz w:val="20"/>
          <w:szCs w:val="20"/>
        </w:rPr>
        <w:t xml:space="preserve"> </w:t>
      </w:r>
    </w:p>
    <w:p w:rsidR="00B3544B" w:rsidRPr="0051270F" w:rsidRDefault="00B3544B" w:rsidP="00ED7A7B">
      <w:pPr>
        <w:tabs>
          <w:tab w:val="left" w:pos="720"/>
          <w:tab w:val="left" w:pos="1440"/>
          <w:tab w:val="left" w:pos="2160"/>
          <w:tab w:val="left" w:pos="2880"/>
          <w:tab w:val="left" w:pos="3320"/>
        </w:tabs>
        <w:spacing w:beforeLines="20"/>
        <w:contextualSpacing/>
        <w:rPr>
          <w:sz w:val="20"/>
          <w:szCs w:val="20"/>
        </w:rPr>
      </w:pPr>
    </w:p>
    <w:p w:rsidR="00077DBA" w:rsidRPr="0051270F" w:rsidRDefault="00C54B49" w:rsidP="00ED7A7B">
      <w:pPr>
        <w:spacing w:beforeLines="20"/>
        <w:ind w:firstLine="288"/>
        <w:contextualSpacing/>
        <w:jc w:val="center"/>
        <w:rPr>
          <w:b/>
          <w:bCs/>
          <w:i/>
          <w:iCs/>
          <w:sz w:val="20"/>
          <w:szCs w:val="20"/>
          <w:u w:val="single"/>
        </w:rPr>
      </w:pPr>
      <w:r w:rsidRPr="0051270F">
        <w:rPr>
          <w:b/>
          <w:bCs/>
          <w:i/>
          <w:iCs/>
          <w:sz w:val="20"/>
          <w:szCs w:val="20"/>
          <w:u w:val="single"/>
        </w:rPr>
        <w:t>Re</w:t>
      </w:r>
      <w:r w:rsidR="00A25C1D" w:rsidRPr="0051270F">
        <w:rPr>
          <w:b/>
          <w:bCs/>
          <w:i/>
          <w:iCs/>
          <w:sz w:val="20"/>
          <w:szCs w:val="20"/>
          <w:u w:val="single"/>
        </w:rPr>
        <w:t>lat</w:t>
      </w:r>
      <w:r w:rsidR="00077DBA" w:rsidRPr="0051270F">
        <w:rPr>
          <w:b/>
          <w:bCs/>
          <w:i/>
          <w:iCs/>
          <w:sz w:val="20"/>
          <w:szCs w:val="20"/>
          <w:u w:val="single"/>
        </w:rPr>
        <w:t>ed Reading</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Samuel’s prophesying...was at the time when the word of Jehovah was rare and visions were not widespread [1 Sam. 3:1b]....Samuel’s first prophesying was also at a time when the waning Eli’s eyesight was so dim that he could not see [v. 2].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Furthermore, Samuel began to prophesy at a time when the lamp of God had not yet gone out in the temple </w:t>
      </w:r>
      <w:r w:rsidRPr="00EA0F2D">
        <w:rPr>
          <w:color w:val="000000"/>
          <w:sz w:val="20"/>
          <w:szCs w:val="20"/>
          <w:lang w:eastAsia="ko-KR"/>
        </w:rPr>
        <w:lastRenderedPageBreak/>
        <w:t>(v. 3). God’s speaking had stopped, but there was still some light.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Samuel ministered as a judge. A priest served God, a prophet spoke for God, and a judge carried out God’s governmental administration. Samuel stood on the earth to be the acting God—the one representing God and acting for Him—in his priesthood, </w:t>
      </w:r>
      <w:proofErr w:type="spellStart"/>
      <w:r w:rsidRPr="00EA0F2D">
        <w:rPr>
          <w:color w:val="000000"/>
          <w:sz w:val="20"/>
          <w:szCs w:val="20"/>
          <w:lang w:eastAsia="ko-KR"/>
        </w:rPr>
        <w:t>prophethood</w:t>
      </w:r>
      <w:proofErr w:type="spellEnd"/>
      <w:r w:rsidRPr="00EA0F2D">
        <w:rPr>
          <w:color w:val="000000"/>
          <w:sz w:val="20"/>
          <w:szCs w:val="20"/>
          <w:lang w:eastAsia="ko-KR"/>
        </w:rPr>
        <w:t xml:space="preserve">, and judgeship. In the church life in the Lord’s recovery today, we have the priesthood, the </w:t>
      </w:r>
      <w:proofErr w:type="spellStart"/>
      <w:r w:rsidRPr="00EA0F2D">
        <w:rPr>
          <w:color w:val="000000"/>
          <w:sz w:val="20"/>
          <w:szCs w:val="20"/>
          <w:lang w:eastAsia="ko-KR"/>
        </w:rPr>
        <w:t>prophethood</w:t>
      </w:r>
      <w:proofErr w:type="spellEnd"/>
      <w:r w:rsidRPr="00EA0F2D">
        <w:rPr>
          <w:color w:val="000000"/>
          <w:sz w:val="20"/>
          <w:szCs w:val="20"/>
          <w:lang w:eastAsia="ko-KR"/>
        </w:rPr>
        <w:t>, and the kingship. As a result, things are not upside-down but right-side-up. (</w:t>
      </w:r>
      <w:r w:rsidRPr="00EA0F2D">
        <w:rPr>
          <w:i/>
          <w:iCs/>
          <w:color w:val="000000"/>
          <w:sz w:val="20"/>
          <w:szCs w:val="20"/>
          <w:lang w:eastAsia="ko-KR"/>
        </w:rPr>
        <w:t>Life-study of 1 &amp; 2 Samuel</w:t>
      </w:r>
      <w:r w:rsidRPr="00EA0F2D">
        <w:rPr>
          <w:color w:val="000000"/>
          <w:sz w:val="20"/>
          <w:szCs w:val="20"/>
          <w:lang w:eastAsia="ko-KR"/>
        </w:rPr>
        <w:t>, pp. 31-32) </w:t>
      </w:r>
    </w:p>
    <w:p w:rsidR="00E34A3C" w:rsidRPr="0051270F" w:rsidRDefault="001318B9" w:rsidP="0051270F">
      <w:pPr>
        <w:spacing w:before="20"/>
        <w:contextualSpacing/>
        <w:jc w:val="center"/>
        <w:rPr>
          <w:sz w:val="20"/>
          <w:szCs w:val="20"/>
          <w:lang w:eastAsia="ko-KR"/>
        </w:rPr>
      </w:pPr>
      <w:r w:rsidRPr="0051270F">
        <w:rPr>
          <w:color w:val="000000"/>
          <w:sz w:val="20"/>
          <w:szCs w:val="20"/>
          <w:lang w:eastAsia="ko-KR"/>
        </w:rPr>
        <w:t>---</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Samuel was established as a judge to replace the judging of the people by the old priesthood. The judgeship actually belonged to the priesthood, for the priesthood included the two matters of speaking for God and administrating for God. But because the old </w:t>
      </w:r>
      <w:proofErr w:type="spellStart"/>
      <w:r w:rsidRPr="00EA0F2D">
        <w:rPr>
          <w:color w:val="000000"/>
          <w:sz w:val="20"/>
          <w:szCs w:val="20"/>
          <w:lang w:eastAsia="ko-KR"/>
        </w:rPr>
        <w:t>Aaronic</w:t>
      </w:r>
      <w:proofErr w:type="spellEnd"/>
      <w:r w:rsidRPr="00EA0F2D">
        <w:rPr>
          <w:color w:val="000000"/>
          <w:sz w:val="20"/>
          <w:szCs w:val="20"/>
          <w:lang w:eastAsia="ko-KR"/>
        </w:rPr>
        <w:t xml:space="preserve"> priesthood was waning, God raised up Samuel to be a new priest, a new prophet, and a new judge.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Through Samuel and his threefold responsibility in the priesthood, </w:t>
      </w:r>
      <w:proofErr w:type="spellStart"/>
      <w:r w:rsidRPr="00EA0F2D">
        <w:rPr>
          <w:color w:val="000000"/>
          <w:sz w:val="20"/>
          <w:szCs w:val="20"/>
          <w:lang w:eastAsia="ko-KR"/>
        </w:rPr>
        <w:t>prophethood</w:t>
      </w:r>
      <w:proofErr w:type="spellEnd"/>
      <w:r w:rsidRPr="00EA0F2D">
        <w:rPr>
          <w:color w:val="000000"/>
          <w:sz w:val="20"/>
          <w:szCs w:val="20"/>
          <w:lang w:eastAsia="ko-KR"/>
        </w:rPr>
        <w:t>, and judgeship, a good order was brought in, and the Philistines were defeated and subdued. In this situation, God commanded Samuel to anoint David to be God’s chosen king. Samuel brought in David, a crucial ancestor of Christ. Christ’s coming to earth was the greatest event in the universe, and credit for this should be given to Samuel.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Today Christ is our good land, and now we are developing Him and laboring on Him. We are the members of Christ and the constituents of His Body, the church. This is God’s accomplishment of His eternal economy, which will consummate in the New Jerusalem. In order to accomplish His eternal economy, God needed a Samuel.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Samuel ministered as a man of prayer....Samuel prayed for God’s elect, the children of Israel (1 Sam. 7:3-14; 8:6; 15:11b).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Samuel prayed for the children of Israel to be kept in the way of God, to be one with God, not to be ensnared by the idols of the nations, and to enjoy God as Ebenezer, which means “the stone of help.” “Samuel took a stone and set it between </w:t>
      </w:r>
      <w:proofErr w:type="spellStart"/>
      <w:r w:rsidRPr="00EA0F2D">
        <w:rPr>
          <w:color w:val="000000"/>
          <w:sz w:val="20"/>
          <w:szCs w:val="20"/>
          <w:lang w:eastAsia="ko-KR"/>
        </w:rPr>
        <w:t>Mizpah</w:t>
      </w:r>
      <w:proofErr w:type="spellEnd"/>
      <w:r w:rsidRPr="00EA0F2D">
        <w:rPr>
          <w:color w:val="000000"/>
          <w:sz w:val="20"/>
          <w:szCs w:val="20"/>
          <w:lang w:eastAsia="ko-KR"/>
        </w:rPr>
        <w:t xml:space="preserve"> and </w:t>
      </w:r>
      <w:proofErr w:type="spellStart"/>
      <w:r w:rsidRPr="00EA0F2D">
        <w:rPr>
          <w:color w:val="000000"/>
          <w:sz w:val="20"/>
          <w:szCs w:val="20"/>
          <w:lang w:eastAsia="ko-KR"/>
        </w:rPr>
        <w:t>Shen</w:t>
      </w:r>
      <w:proofErr w:type="spellEnd"/>
      <w:r w:rsidRPr="00EA0F2D">
        <w:rPr>
          <w:color w:val="000000"/>
          <w:sz w:val="20"/>
          <w:szCs w:val="20"/>
          <w:lang w:eastAsia="ko-KR"/>
        </w:rPr>
        <w:t>; and he called its name Ebenezer and said, Thus far Jehovah has helped us” (7:12).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Samuel prayed for God’s elect that God’s desire of His will in His elect might be fulfilled. Up to this day </w:t>
      </w:r>
      <w:r w:rsidRPr="00EA0F2D">
        <w:rPr>
          <w:color w:val="000000"/>
          <w:sz w:val="20"/>
          <w:szCs w:val="20"/>
          <w:lang w:eastAsia="ko-KR"/>
        </w:rPr>
        <w:lastRenderedPageBreak/>
        <w:t>God has helped us, but why has He helped us? God has helped us that His desire might be fulfilled. We need to realize that God’s helping us is for His fulfillment of His economy and that we are enjoying the blessing in this fulfillment. Today God is blessing us in every way for the fulfillment of His economy to build up the Body of Christ.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In Samuel’s consideration, ceasing to pray for God’s elect was to sin against Jehovah (12:23). We also need to pray for God’s people. In particular, the co-workers and elders need to pray for the churches every day. </w:t>
      </w:r>
    </w:p>
    <w:p w:rsidR="00EA0F2D" w:rsidRPr="00EA0F2D" w:rsidRDefault="00EA0F2D" w:rsidP="0051270F">
      <w:pPr>
        <w:spacing w:before="20"/>
        <w:ind w:firstLine="288"/>
        <w:contextualSpacing/>
        <w:jc w:val="both"/>
        <w:rPr>
          <w:sz w:val="20"/>
          <w:szCs w:val="20"/>
          <w:lang w:eastAsia="ko-KR"/>
        </w:rPr>
      </w:pPr>
      <w:r w:rsidRPr="00EA0F2D">
        <w:rPr>
          <w:color w:val="000000"/>
          <w:sz w:val="20"/>
          <w:szCs w:val="20"/>
          <w:lang w:eastAsia="ko-KR"/>
        </w:rPr>
        <w:t xml:space="preserve">God admitted to Jeremiah that Samuel, like Moses, was a man standing before Him for His people (Jer. 15:1). Moses was a priest, a prophet (Deut. 18:15, 18), and a judge, and he always prayed for God’s people. In these matters Samuel was the same. He was a priest, a prophet, and a judge who prayed for God’s people. In the Old Testament, only Moses and Samuel were qualified to participate fully in the priesthood, the </w:t>
      </w:r>
      <w:proofErr w:type="spellStart"/>
      <w:r w:rsidRPr="00EA0F2D">
        <w:rPr>
          <w:color w:val="000000"/>
          <w:sz w:val="20"/>
          <w:szCs w:val="20"/>
          <w:lang w:eastAsia="ko-KR"/>
        </w:rPr>
        <w:t>prophethood</w:t>
      </w:r>
      <w:proofErr w:type="spellEnd"/>
      <w:r w:rsidRPr="00EA0F2D">
        <w:rPr>
          <w:color w:val="000000"/>
          <w:sz w:val="20"/>
          <w:szCs w:val="20"/>
          <w:lang w:eastAsia="ko-KR"/>
        </w:rPr>
        <w:t>, and the judgeship. (Life-study of 1 &amp; 2 Samuel, pp. 32-34) </w:t>
      </w:r>
    </w:p>
    <w:p w:rsidR="00EA0F2D" w:rsidRPr="00EA0F2D" w:rsidRDefault="00EA0F2D" w:rsidP="0051270F">
      <w:pPr>
        <w:spacing w:before="20"/>
        <w:contextualSpacing/>
        <w:rPr>
          <w:sz w:val="20"/>
          <w:szCs w:val="20"/>
          <w:lang w:eastAsia="ko-KR"/>
        </w:rPr>
      </w:pPr>
    </w:p>
    <w:p w:rsidR="00EA0F2D" w:rsidRPr="00EA0F2D" w:rsidRDefault="00EA0F2D" w:rsidP="0051270F">
      <w:pPr>
        <w:spacing w:before="20"/>
        <w:contextualSpacing/>
        <w:rPr>
          <w:sz w:val="20"/>
          <w:szCs w:val="20"/>
          <w:lang w:eastAsia="ko-KR"/>
        </w:rPr>
      </w:pPr>
      <w:r w:rsidRPr="00EA0F2D">
        <w:rPr>
          <w:color w:val="000000"/>
          <w:sz w:val="20"/>
          <w:szCs w:val="20"/>
          <w:lang w:eastAsia="ko-KR"/>
        </w:rPr>
        <w:t xml:space="preserve">Further Reading: </w:t>
      </w:r>
      <w:r w:rsidRPr="00EA0F2D">
        <w:rPr>
          <w:i/>
          <w:iCs/>
          <w:color w:val="000000"/>
          <w:sz w:val="20"/>
          <w:szCs w:val="20"/>
          <w:lang w:eastAsia="ko-KR"/>
        </w:rPr>
        <w:t>CWWL, 1954</w:t>
      </w:r>
      <w:r w:rsidRPr="00EA0F2D">
        <w:rPr>
          <w:color w:val="000000"/>
          <w:sz w:val="20"/>
          <w:szCs w:val="20"/>
          <w:lang w:eastAsia="ko-KR"/>
        </w:rPr>
        <w:t>, vol. 1, pp. 418-421</w:t>
      </w:r>
    </w:p>
    <w:p w:rsidR="00EA0F2D" w:rsidRDefault="00EA0F2D" w:rsidP="0051270F">
      <w:pPr>
        <w:spacing w:before="20"/>
        <w:contextualSpacing/>
        <w:rPr>
          <w:sz w:val="20"/>
          <w:szCs w:val="20"/>
          <w:lang w:eastAsia="ko-KR"/>
        </w:rPr>
      </w:pPr>
    </w:p>
    <w:p w:rsidR="00ED7A7B" w:rsidRPr="00EA0F2D" w:rsidRDefault="00ED7A7B" w:rsidP="0051270F">
      <w:pPr>
        <w:spacing w:before="20"/>
        <w:contextualSpacing/>
        <w:rPr>
          <w:sz w:val="20"/>
          <w:szCs w:val="20"/>
          <w:lang w:eastAsia="ko-KR"/>
        </w:rPr>
      </w:pPr>
    </w:p>
    <w:p w:rsidR="00D74E84" w:rsidRPr="0051270F" w:rsidRDefault="00B3544B" w:rsidP="00ED7A7B">
      <w:pPr>
        <w:tabs>
          <w:tab w:val="left" w:pos="720"/>
        </w:tabs>
        <w:spacing w:beforeLines="20"/>
        <w:ind w:firstLine="288"/>
        <w:contextualSpacing/>
        <w:rPr>
          <w:b/>
          <w:sz w:val="20"/>
          <w:szCs w:val="20"/>
        </w:rPr>
      </w:pPr>
      <w:r w:rsidRPr="0051270F">
        <w:rPr>
          <w:b/>
          <w:sz w:val="20"/>
          <w:szCs w:val="20"/>
        </w:rPr>
        <w:tab/>
      </w:r>
      <w:r w:rsidR="00D74E84" w:rsidRPr="0051270F">
        <w:rPr>
          <w:b/>
          <w:sz w:val="20"/>
          <w:szCs w:val="20"/>
        </w:rPr>
        <w:t>Hymns, #</w:t>
      </w:r>
      <w:r w:rsidR="00EA0F2D" w:rsidRPr="0051270F">
        <w:rPr>
          <w:b/>
          <w:sz w:val="20"/>
          <w:szCs w:val="20"/>
        </w:rPr>
        <w:t>848</w:t>
      </w:r>
    </w:p>
    <w:p w:rsidR="005C7CB5" w:rsidRPr="0051270F" w:rsidRDefault="005C7CB5" w:rsidP="00ED7A7B">
      <w:pPr>
        <w:tabs>
          <w:tab w:val="left" w:pos="720"/>
        </w:tabs>
        <w:spacing w:beforeLines="20"/>
        <w:ind w:firstLine="288"/>
        <w:contextualSpacing/>
        <w:rPr>
          <w:b/>
          <w:sz w:val="20"/>
          <w:szCs w:val="20"/>
        </w:rPr>
      </w:pPr>
    </w:p>
    <w:p w:rsidR="00A938B3" w:rsidRPr="0051270F" w:rsidRDefault="00A938B3" w:rsidP="0051270F">
      <w:pPr>
        <w:spacing w:before="20"/>
        <w:contextualSpacing/>
        <w:rPr>
          <w:sz w:val="20"/>
          <w:szCs w:val="20"/>
        </w:rPr>
      </w:pPr>
      <w:r w:rsidRPr="0051270F">
        <w:rPr>
          <w:b/>
          <w:bCs/>
          <w:sz w:val="20"/>
          <w:szCs w:val="20"/>
        </w:rPr>
        <w:t>1</w:t>
      </w:r>
      <w:r w:rsidRPr="0051270F">
        <w:rPr>
          <w:sz w:val="20"/>
          <w:szCs w:val="20"/>
        </w:rPr>
        <w:t xml:space="preserve"> What a blessing, what a </w:t>
      </w:r>
      <w:proofErr w:type="spellStart"/>
      <w:r w:rsidRPr="0051270F">
        <w:rPr>
          <w:sz w:val="20"/>
          <w:szCs w:val="20"/>
        </w:rPr>
        <w:t>priv’lege</w:t>
      </w:r>
      <w:proofErr w:type="spellEnd"/>
      <w:r w:rsidRPr="0051270F">
        <w:rPr>
          <w:sz w:val="20"/>
          <w:szCs w:val="20"/>
        </w:rPr>
        <w:t>!</w:t>
      </w:r>
    </w:p>
    <w:p w:rsidR="00A938B3" w:rsidRPr="0051270F" w:rsidRDefault="00A938B3" w:rsidP="0051270F">
      <w:pPr>
        <w:spacing w:before="20"/>
        <w:contextualSpacing/>
        <w:rPr>
          <w:sz w:val="20"/>
          <w:szCs w:val="20"/>
        </w:rPr>
      </w:pPr>
      <w:r w:rsidRPr="0051270F">
        <w:rPr>
          <w:sz w:val="20"/>
          <w:szCs w:val="20"/>
        </w:rPr>
        <w:t xml:space="preserve">    Called of God a royal priest,</w:t>
      </w:r>
    </w:p>
    <w:p w:rsidR="00A938B3" w:rsidRPr="0051270F" w:rsidRDefault="00A938B3" w:rsidP="0051270F">
      <w:pPr>
        <w:spacing w:before="20"/>
        <w:contextualSpacing/>
        <w:rPr>
          <w:sz w:val="20"/>
          <w:szCs w:val="20"/>
        </w:rPr>
      </w:pPr>
      <w:r w:rsidRPr="0051270F">
        <w:rPr>
          <w:sz w:val="20"/>
          <w:szCs w:val="20"/>
        </w:rPr>
        <w:t xml:space="preserve">  That this glorious, holy office</w:t>
      </w:r>
    </w:p>
    <w:p w:rsidR="00A938B3" w:rsidRPr="0051270F" w:rsidRDefault="00A938B3" w:rsidP="0051270F">
      <w:pPr>
        <w:spacing w:before="20"/>
        <w:contextualSpacing/>
        <w:rPr>
          <w:sz w:val="20"/>
          <w:szCs w:val="20"/>
        </w:rPr>
      </w:pPr>
      <w:r w:rsidRPr="0051270F">
        <w:rPr>
          <w:sz w:val="20"/>
          <w:szCs w:val="20"/>
        </w:rPr>
        <w:t xml:space="preserve">    I should bear, though last and least.</w:t>
      </w:r>
    </w:p>
    <w:p w:rsidR="00A938B3" w:rsidRPr="0051270F" w:rsidRDefault="00A938B3" w:rsidP="0051270F">
      <w:pPr>
        <w:spacing w:before="20"/>
        <w:contextualSpacing/>
        <w:rPr>
          <w:sz w:val="20"/>
          <w:szCs w:val="20"/>
        </w:rPr>
      </w:pPr>
    </w:p>
    <w:p w:rsidR="00A938B3" w:rsidRPr="0051270F" w:rsidRDefault="00A938B3" w:rsidP="0051270F">
      <w:pPr>
        <w:spacing w:before="20"/>
        <w:contextualSpacing/>
        <w:rPr>
          <w:b/>
          <w:bCs/>
          <w:sz w:val="20"/>
          <w:szCs w:val="20"/>
        </w:rPr>
      </w:pPr>
      <w:r w:rsidRPr="0051270F">
        <w:rPr>
          <w:b/>
          <w:bCs/>
          <w:sz w:val="20"/>
          <w:szCs w:val="20"/>
        </w:rPr>
        <w:t xml:space="preserve">Chorus  </w:t>
      </w:r>
    </w:p>
    <w:p w:rsidR="00A938B3" w:rsidRPr="0051270F" w:rsidRDefault="00A938B3" w:rsidP="0051270F">
      <w:pPr>
        <w:spacing w:before="20"/>
        <w:contextualSpacing/>
        <w:rPr>
          <w:sz w:val="20"/>
          <w:szCs w:val="20"/>
        </w:rPr>
      </w:pPr>
      <w:r w:rsidRPr="0051270F">
        <w:rPr>
          <w:sz w:val="20"/>
          <w:szCs w:val="20"/>
        </w:rPr>
        <w:t xml:space="preserve">    All the building of the Body</w:t>
      </w:r>
    </w:p>
    <w:p w:rsidR="00A938B3" w:rsidRPr="0051270F" w:rsidRDefault="00A938B3" w:rsidP="0051270F">
      <w:pPr>
        <w:spacing w:before="20"/>
        <w:contextualSpacing/>
        <w:rPr>
          <w:sz w:val="20"/>
          <w:szCs w:val="20"/>
        </w:rPr>
      </w:pPr>
      <w:r w:rsidRPr="0051270F">
        <w:rPr>
          <w:sz w:val="20"/>
          <w:szCs w:val="20"/>
        </w:rPr>
        <w:t xml:space="preserve">      On the priesthood doth depend;</w:t>
      </w:r>
    </w:p>
    <w:p w:rsidR="00A938B3" w:rsidRPr="0051270F" w:rsidRDefault="00A938B3" w:rsidP="0051270F">
      <w:pPr>
        <w:spacing w:before="20"/>
        <w:contextualSpacing/>
        <w:rPr>
          <w:sz w:val="20"/>
          <w:szCs w:val="20"/>
        </w:rPr>
      </w:pPr>
      <w:r w:rsidRPr="0051270F">
        <w:rPr>
          <w:sz w:val="20"/>
          <w:szCs w:val="20"/>
        </w:rPr>
        <w:t xml:space="preserve">    Ever praying in the spirit</w:t>
      </w:r>
    </w:p>
    <w:p w:rsidR="00A938B3" w:rsidRPr="0051270F" w:rsidRDefault="00A938B3" w:rsidP="0051270F">
      <w:pPr>
        <w:spacing w:before="20"/>
        <w:contextualSpacing/>
        <w:rPr>
          <w:sz w:val="20"/>
          <w:szCs w:val="20"/>
        </w:rPr>
      </w:pPr>
      <w:r w:rsidRPr="0051270F">
        <w:rPr>
          <w:sz w:val="20"/>
          <w:szCs w:val="20"/>
        </w:rPr>
        <w:t xml:space="preserve">      I this office would attend.</w:t>
      </w:r>
    </w:p>
    <w:p w:rsidR="00A938B3" w:rsidRPr="0051270F" w:rsidRDefault="00A938B3" w:rsidP="0051270F">
      <w:pPr>
        <w:spacing w:before="20"/>
        <w:contextualSpacing/>
        <w:rPr>
          <w:sz w:val="20"/>
          <w:szCs w:val="20"/>
        </w:rPr>
      </w:pPr>
    </w:p>
    <w:p w:rsidR="00A938B3" w:rsidRPr="0051270F" w:rsidRDefault="00A938B3" w:rsidP="0051270F">
      <w:pPr>
        <w:spacing w:before="20"/>
        <w:contextualSpacing/>
        <w:rPr>
          <w:sz w:val="20"/>
          <w:szCs w:val="20"/>
        </w:rPr>
      </w:pPr>
      <w:r w:rsidRPr="0051270F">
        <w:rPr>
          <w:b/>
          <w:bCs/>
          <w:sz w:val="20"/>
          <w:szCs w:val="20"/>
        </w:rPr>
        <w:t>2</w:t>
      </w:r>
      <w:r w:rsidRPr="0051270F">
        <w:rPr>
          <w:sz w:val="20"/>
          <w:szCs w:val="20"/>
        </w:rPr>
        <w:t xml:space="preserve"> If I keep this royal calling</w:t>
      </w:r>
    </w:p>
    <w:p w:rsidR="00A938B3" w:rsidRPr="0051270F" w:rsidRDefault="00A938B3" w:rsidP="0051270F">
      <w:pPr>
        <w:spacing w:before="20"/>
        <w:contextualSpacing/>
        <w:rPr>
          <w:sz w:val="20"/>
          <w:szCs w:val="20"/>
        </w:rPr>
      </w:pPr>
      <w:r w:rsidRPr="0051270F">
        <w:rPr>
          <w:sz w:val="20"/>
          <w:szCs w:val="20"/>
        </w:rPr>
        <w:t xml:space="preserve">    Under </w:t>
      </w:r>
      <w:proofErr w:type="spellStart"/>
      <w:r w:rsidRPr="0051270F">
        <w:rPr>
          <w:sz w:val="20"/>
          <w:szCs w:val="20"/>
        </w:rPr>
        <w:t>Thine</w:t>
      </w:r>
      <w:proofErr w:type="spellEnd"/>
      <w:r w:rsidRPr="0051270F">
        <w:rPr>
          <w:sz w:val="20"/>
          <w:szCs w:val="20"/>
        </w:rPr>
        <w:t xml:space="preserve"> authority,</w:t>
      </w:r>
    </w:p>
    <w:p w:rsidR="00A938B3" w:rsidRPr="0051270F" w:rsidRDefault="00A938B3" w:rsidP="0051270F">
      <w:pPr>
        <w:spacing w:before="20"/>
        <w:contextualSpacing/>
        <w:rPr>
          <w:sz w:val="20"/>
          <w:szCs w:val="20"/>
        </w:rPr>
      </w:pPr>
      <w:r w:rsidRPr="0051270F">
        <w:rPr>
          <w:sz w:val="20"/>
          <w:szCs w:val="20"/>
        </w:rPr>
        <w:t xml:space="preserve">  Priestly duty thus fulfilling,</w:t>
      </w:r>
    </w:p>
    <w:p w:rsidR="00A938B3" w:rsidRPr="0051270F" w:rsidRDefault="00A938B3" w:rsidP="0051270F">
      <w:pPr>
        <w:spacing w:before="20"/>
        <w:contextualSpacing/>
        <w:rPr>
          <w:sz w:val="20"/>
          <w:szCs w:val="20"/>
        </w:rPr>
      </w:pPr>
      <w:r w:rsidRPr="0051270F">
        <w:rPr>
          <w:sz w:val="20"/>
          <w:szCs w:val="20"/>
        </w:rPr>
        <w:t xml:space="preserve">    Then the church will </w:t>
      </w:r>
      <w:proofErr w:type="spellStart"/>
      <w:r w:rsidRPr="0051270F">
        <w:rPr>
          <w:sz w:val="20"/>
          <w:szCs w:val="20"/>
        </w:rPr>
        <w:t>builded</w:t>
      </w:r>
      <w:proofErr w:type="spellEnd"/>
      <w:r w:rsidRPr="0051270F">
        <w:rPr>
          <w:sz w:val="20"/>
          <w:szCs w:val="20"/>
        </w:rPr>
        <w:t xml:space="preserve"> be.</w:t>
      </w:r>
    </w:p>
    <w:p w:rsidR="00A938B3" w:rsidRPr="0051270F" w:rsidRDefault="00A938B3" w:rsidP="0051270F">
      <w:pPr>
        <w:spacing w:before="20"/>
        <w:contextualSpacing/>
        <w:rPr>
          <w:sz w:val="20"/>
          <w:szCs w:val="20"/>
        </w:rPr>
      </w:pPr>
    </w:p>
    <w:p w:rsidR="00A938B3" w:rsidRPr="0051270F" w:rsidRDefault="00A938B3" w:rsidP="0051270F">
      <w:pPr>
        <w:spacing w:before="20"/>
        <w:contextualSpacing/>
        <w:rPr>
          <w:sz w:val="20"/>
          <w:szCs w:val="20"/>
        </w:rPr>
      </w:pPr>
      <w:r w:rsidRPr="0051270F">
        <w:rPr>
          <w:b/>
          <w:bCs/>
          <w:sz w:val="20"/>
          <w:szCs w:val="20"/>
        </w:rPr>
        <w:t>3</w:t>
      </w:r>
      <w:r w:rsidRPr="0051270F">
        <w:rPr>
          <w:sz w:val="20"/>
          <w:szCs w:val="20"/>
        </w:rPr>
        <w:t xml:space="preserve"> Now the church is but the priesthood;</w:t>
      </w:r>
    </w:p>
    <w:p w:rsidR="00A938B3" w:rsidRPr="0051270F" w:rsidRDefault="00A938B3" w:rsidP="0051270F">
      <w:pPr>
        <w:spacing w:before="20"/>
        <w:contextualSpacing/>
        <w:rPr>
          <w:sz w:val="20"/>
          <w:szCs w:val="20"/>
        </w:rPr>
      </w:pPr>
      <w:r w:rsidRPr="0051270F">
        <w:rPr>
          <w:sz w:val="20"/>
          <w:szCs w:val="20"/>
        </w:rPr>
        <w:t xml:space="preserve">    Thus the priesthood formed we need;</w:t>
      </w:r>
    </w:p>
    <w:p w:rsidR="00A938B3" w:rsidRPr="0051270F" w:rsidRDefault="00A938B3" w:rsidP="0051270F">
      <w:pPr>
        <w:spacing w:before="20"/>
        <w:contextualSpacing/>
        <w:rPr>
          <w:sz w:val="20"/>
          <w:szCs w:val="20"/>
        </w:rPr>
      </w:pPr>
      <w:r w:rsidRPr="0051270F">
        <w:rPr>
          <w:sz w:val="20"/>
          <w:szCs w:val="20"/>
        </w:rPr>
        <w:t xml:space="preserve">  When the priests are knit together,</w:t>
      </w:r>
    </w:p>
    <w:p w:rsidR="00A938B3" w:rsidRPr="0051270F" w:rsidRDefault="00A938B3" w:rsidP="0051270F">
      <w:pPr>
        <w:spacing w:before="20"/>
        <w:contextualSpacing/>
        <w:rPr>
          <w:sz w:val="20"/>
          <w:szCs w:val="20"/>
        </w:rPr>
      </w:pPr>
      <w:r w:rsidRPr="0051270F">
        <w:rPr>
          <w:sz w:val="20"/>
          <w:szCs w:val="20"/>
        </w:rPr>
        <w:t xml:space="preserve">    Then the church is built indeed.</w:t>
      </w:r>
    </w:p>
    <w:p w:rsidR="00A938B3" w:rsidRPr="0051270F" w:rsidRDefault="00A938B3" w:rsidP="0051270F">
      <w:pPr>
        <w:spacing w:before="20"/>
        <w:contextualSpacing/>
        <w:rPr>
          <w:sz w:val="20"/>
          <w:szCs w:val="20"/>
        </w:rPr>
      </w:pPr>
    </w:p>
    <w:p w:rsidR="00A938B3" w:rsidRPr="0051270F" w:rsidRDefault="00A938B3" w:rsidP="0051270F">
      <w:pPr>
        <w:spacing w:before="20"/>
        <w:contextualSpacing/>
        <w:rPr>
          <w:sz w:val="20"/>
          <w:szCs w:val="20"/>
        </w:rPr>
      </w:pPr>
      <w:r w:rsidRPr="0051270F">
        <w:rPr>
          <w:b/>
          <w:bCs/>
          <w:sz w:val="20"/>
          <w:szCs w:val="20"/>
        </w:rPr>
        <w:t>4</w:t>
      </w:r>
      <w:r w:rsidRPr="0051270F">
        <w:rPr>
          <w:sz w:val="20"/>
          <w:szCs w:val="20"/>
        </w:rPr>
        <w:t xml:space="preserve"> Through the church’s degradation,</w:t>
      </w:r>
    </w:p>
    <w:p w:rsidR="00A938B3" w:rsidRPr="0051270F" w:rsidRDefault="00A938B3" w:rsidP="0051270F">
      <w:pPr>
        <w:spacing w:before="20"/>
        <w:contextualSpacing/>
        <w:rPr>
          <w:sz w:val="20"/>
          <w:szCs w:val="20"/>
        </w:rPr>
      </w:pPr>
      <w:r w:rsidRPr="0051270F">
        <w:rPr>
          <w:sz w:val="20"/>
          <w:szCs w:val="20"/>
        </w:rPr>
        <w:t xml:space="preserve">    Saints this office desolate;</w:t>
      </w:r>
    </w:p>
    <w:p w:rsidR="00A938B3" w:rsidRPr="0051270F" w:rsidRDefault="00A938B3" w:rsidP="0051270F">
      <w:pPr>
        <w:spacing w:before="20"/>
        <w:contextualSpacing/>
        <w:rPr>
          <w:sz w:val="20"/>
          <w:szCs w:val="20"/>
        </w:rPr>
      </w:pPr>
      <w:r w:rsidRPr="0051270F">
        <w:rPr>
          <w:sz w:val="20"/>
          <w:szCs w:val="20"/>
        </w:rPr>
        <w:t xml:space="preserve">  Through the weakness of their spirits</w:t>
      </w:r>
    </w:p>
    <w:p w:rsidR="00A938B3" w:rsidRPr="0051270F" w:rsidRDefault="00A938B3" w:rsidP="0051270F">
      <w:pPr>
        <w:spacing w:before="20"/>
        <w:contextualSpacing/>
        <w:rPr>
          <w:sz w:val="20"/>
          <w:szCs w:val="20"/>
        </w:rPr>
      </w:pPr>
      <w:r w:rsidRPr="0051270F">
        <w:rPr>
          <w:sz w:val="20"/>
          <w:szCs w:val="20"/>
        </w:rPr>
        <w:t xml:space="preserve">    Preaching doth predominate.</w:t>
      </w:r>
    </w:p>
    <w:p w:rsidR="00A938B3" w:rsidRPr="0051270F" w:rsidRDefault="00A938B3" w:rsidP="0051270F">
      <w:pPr>
        <w:spacing w:before="20"/>
        <w:contextualSpacing/>
        <w:rPr>
          <w:sz w:val="20"/>
          <w:szCs w:val="20"/>
        </w:rPr>
      </w:pPr>
    </w:p>
    <w:p w:rsidR="00A938B3" w:rsidRPr="0051270F" w:rsidRDefault="00A938B3" w:rsidP="0051270F">
      <w:pPr>
        <w:spacing w:before="20"/>
        <w:contextualSpacing/>
        <w:rPr>
          <w:sz w:val="20"/>
          <w:szCs w:val="20"/>
        </w:rPr>
      </w:pPr>
      <w:r w:rsidRPr="0051270F">
        <w:rPr>
          <w:b/>
          <w:bCs/>
          <w:sz w:val="20"/>
          <w:szCs w:val="20"/>
        </w:rPr>
        <w:t>5</w:t>
      </w:r>
      <w:r w:rsidRPr="0051270F">
        <w:rPr>
          <w:sz w:val="20"/>
          <w:szCs w:val="20"/>
        </w:rPr>
        <w:t xml:space="preserve"> Most are leaning on the message</w:t>
      </w:r>
    </w:p>
    <w:p w:rsidR="00A938B3" w:rsidRPr="0051270F" w:rsidRDefault="00A938B3" w:rsidP="0051270F">
      <w:pPr>
        <w:spacing w:before="20"/>
        <w:contextualSpacing/>
        <w:rPr>
          <w:sz w:val="20"/>
          <w:szCs w:val="20"/>
        </w:rPr>
      </w:pPr>
      <w:r w:rsidRPr="0051270F">
        <w:rPr>
          <w:sz w:val="20"/>
          <w:szCs w:val="20"/>
        </w:rPr>
        <w:t xml:space="preserve">    And the preaching emphasize,</w:t>
      </w:r>
    </w:p>
    <w:p w:rsidR="00A938B3" w:rsidRPr="0051270F" w:rsidRDefault="00A938B3" w:rsidP="0051270F">
      <w:pPr>
        <w:spacing w:before="20"/>
        <w:contextualSpacing/>
        <w:rPr>
          <w:sz w:val="20"/>
          <w:szCs w:val="20"/>
        </w:rPr>
      </w:pPr>
      <w:r w:rsidRPr="0051270F">
        <w:rPr>
          <w:sz w:val="20"/>
          <w:szCs w:val="20"/>
        </w:rPr>
        <w:t xml:space="preserve">  Yet neglect the priestly praying</w:t>
      </w:r>
    </w:p>
    <w:p w:rsidR="00A938B3" w:rsidRPr="0051270F" w:rsidRDefault="00A938B3" w:rsidP="0051270F">
      <w:pPr>
        <w:spacing w:before="20"/>
        <w:contextualSpacing/>
        <w:rPr>
          <w:sz w:val="20"/>
          <w:szCs w:val="20"/>
        </w:rPr>
      </w:pPr>
      <w:r w:rsidRPr="0051270F">
        <w:rPr>
          <w:sz w:val="20"/>
          <w:szCs w:val="20"/>
        </w:rPr>
        <w:t xml:space="preserve">    And their spirits’ exercise.</w:t>
      </w:r>
    </w:p>
    <w:p w:rsidR="00A938B3" w:rsidRPr="0051270F" w:rsidRDefault="00A938B3" w:rsidP="0051270F">
      <w:pPr>
        <w:spacing w:before="20"/>
        <w:contextualSpacing/>
        <w:rPr>
          <w:sz w:val="20"/>
          <w:szCs w:val="20"/>
        </w:rPr>
      </w:pPr>
    </w:p>
    <w:p w:rsidR="00A938B3" w:rsidRPr="0051270F" w:rsidRDefault="00A938B3" w:rsidP="0051270F">
      <w:pPr>
        <w:spacing w:before="20"/>
        <w:contextualSpacing/>
        <w:rPr>
          <w:sz w:val="20"/>
          <w:szCs w:val="20"/>
        </w:rPr>
      </w:pPr>
      <w:r w:rsidRPr="0051270F">
        <w:rPr>
          <w:b/>
          <w:bCs/>
          <w:sz w:val="20"/>
          <w:szCs w:val="20"/>
        </w:rPr>
        <w:t>6</w:t>
      </w:r>
      <w:r w:rsidRPr="0051270F">
        <w:rPr>
          <w:sz w:val="20"/>
          <w:szCs w:val="20"/>
        </w:rPr>
        <w:t xml:space="preserve"> Deal with me and make me balanced,</w:t>
      </w:r>
    </w:p>
    <w:p w:rsidR="00A938B3" w:rsidRPr="0051270F" w:rsidRDefault="00A938B3" w:rsidP="0051270F">
      <w:pPr>
        <w:spacing w:before="20"/>
        <w:contextualSpacing/>
        <w:rPr>
          <w:sz w:val="20"/>
          <w:szCs w:val="20"/>
        </w:rPr>
      </w:pPr>
      <w:r w:rsidRPr="0051270F">
        <w:rPr>
          <w:sz w:val="20"/>
          <w:szCs w:val="20"/>
        </w:rPr>
        <w:t xml:space="preserve">    As in preaching, so in prayer;</w:t>
      </w:r>
    </w:p>
    <w:p w:rsidR="00A938B3" w:rsidRPr="0051270F" w:rsidRDefault="00A938B3" w:rsidP="0051270F">
      <w:pPr>
        <w:spacing w:before="20"/>
        <w:contextualSpacing/>
        <w:rPr>
          <w:sz w:val="20"/>
          <w:szCs w:val="20"/>
        </w:rPr>
      </w:pPr>
      <w:r w:rsidRPr="0051270F">
        <w:rPr>
          <w:sz w:val="20"/>
          <w:szCs w:val="20"/>
        </w:rPr>
        <w:t xml:space="preserve">  Leading others oft in praying,</w:t>
      </w:r>
    </w:p>
    <w:p w:rsidR="00A938B3" w:rsidRPr="0051270F" w:rsidRDefault="00A938B3" w:rsidP="0051270F">
      <w:pPr>
        <w:spacing w:before="20"/>
        <w:contextualSpacing/>
        <w:rPr>
          <w:sz w:val="20"/>
          <w:szCs w:val="20"/>
        </w:rPr>
      </w:pPr>
      <w:r w:rsidRPr="0051270F">
        <w:rPr>
          <w:sz w:val="20"/>
          <w:szCs w:val="20"/>
        </w:rPr>
        <w:t xml:space="preserve">    As Thy Word I too declare.</w:t>
      </w:r>
    </w:p>
    <w:p w:rsidR="00A938B3" w:rsidRPr="0051270F" w:rsidRDefault="00A938B3" w:rsidP="0051270F">
      <w:pPr>
        <w:spacing w:before="20"/>
        <w:contextualSpacing/>
        <w:rPr>
          <w:sz w:val="20"/>
          <w:szCs w:val="20"/>
        </w:rPr>
      </w:pPr>
    </w:p>
    <w:p w:rsidR="00A938B3" w:rsidRPr="0051270F" w:rsidRDefault="00A938B3" w:rsidP="0051270F">
      <w:pPr>
        <w:spacing w:before="20"/>
        <w:contextualSpacing/>
        <w:rPr>
          <w:sz w:val="20"/>
          <w:szCs w:val="20"/>
        </w:rPr>
      </w:pPr>
      <w:r w:rsidRPr="0051270F">
        <w:rPr>
          <w:b/>
          <w:bCs/>
          <w:sz w:val="20"/>
          <w:szCs w:val="20"/>
        </w:rPr>
        <w:t>7</w:t>
      </w:r>
      <w:r w:rsidRPr="0051270F">
        <w:rPr>
          <w:sz w:val="20"/>
          <w:szCs w:val="20"/>
        </w:rPr>
        <w:t xml:space="preserve"> Only serving by our praying</w:t>
      </w:r>
    </w:p>
    <w:p w:rsidR="00A938B3" w:rsidRPr="0051270F" w:rsidRDefault="00A938B3" w:rsidP="0051270F">
      <w:pPr>
        <w:spacing w:before="20"/>
        <w:contextualSpacing/>
        <w:rPr>
          <w:sz w:val="20"/>
          <w:szCs w:val="20"/>
        </w:rPr>
      </w:pPr>
      <w:r w:rsidRPr="0051270F">
        <w:rPr>
          <w:sz w:val="20"/>
          <w:szCs w:val="20"/>
        </w:rPr>
        <w:t xml:space="preserve">    Will our spirits mingled be;</w:t>
      </w:r>
    </w:p>
    <w:p w:rsidR="00A938B3" w:rsidRPr="0051270F" w:rsidRDefault="00A938B3" w:rsidP="0051270F">
      <w:pPr>
        <w:spacing w:before="20"/>
        <w:contextualSpacing/>
        <w:rPr>
          <w:sz w:val="20"/>
          <w:szCs w:val="20"/>
        </w:rPr>
      </w:pPr>
      <w:r w:rsidRPr="0051270F">
        <w:rPr>
          <w:sz w:val="20"/>
          <w:szCs w:val="20"/>
        </w:rPr>
        <w:t xml:space="preserve">  Stressing prayer as much as preaching-</w:t>
      </w:r>
    </w:p>
    <w:p w:rsidR="00A938B3" w:rsidRPr="0051270F" w:rsidRDefault="00A938B3" w:rsidP="0051270F">
      <w:pPr>
        <w:spacing w:before="20"/>
        <w:contextualSpacing/>
        <w:rPr>
          <w:sz w:val="20"/>
          <w:szCs w:val="20"/>
        </w:rPr>
      </w:pPr>
      <w:r w:rsidRPr="0051270F">
        <w:rPr>
          <w:sz w:val="20"/>
          <w:szCs w:val="20"/>
        </w:rPr>
        <w:t xml:space="preserve">    Thus the church is built for Thee.</w:t>
      </w:r>
    </w:p>
    <w:p w:rsidR="009B1EAA" w:rsidRDefault="009B1EAA" w:rsidP="00ED7A7B">
      <w:pPr>
        <w:tabs>
          <w:tab w:val="left" w:pos="720"/>
        </w:tabs>
        <w:spacing w:beforeLines="20"/>
        <w:contextualSpacing/>
        <w:jc w:val="both"/>
        <w:rPr>
          <w:b/>
          <w:sz w:val="20"/>
          <w:szCs w:val="20"/>
        </w:rPr>
      </w:pPr>
    </w:p>
    <w:p w:rsidR="00ED7A7B" w:rsidRDefault="00ED7A7B" w:rsidP="00ED7A7B">
      <w:pPr>
        <w:tabs>
          <w:tab w:val="left" w:pos="720"/>
        </w:tabs>
        <w:spacing w:beforeLines="20"/>
        <w:contextualSpacing/>
        <w:jc w:val="both"/>
        <w:rPr>
          <w:b/>
          <w:sz w:val="20"/>
          <w:szCs w:val="20"/>
        </w:rPr>
      </w:pPr>
    </w:p>
    <w:p w:rsidR="00ED7A7B" w:rsidRDefault="00ED7A7B" w:rsidP="00ED7A7B">
      <w:pPr>
        <w:tabs>
          <w:tab w:val="left" w:pos="720"/>
        </w:tabs>
        <w:spacing w:beforeLines="20"/>
        <w:contextualSpacing/>
        <w:jc w:val="both"/>
        <w:rPr>
          <w:b/>
          <w:sz w:val="20"/>
          <w:szCs w:val="20"/>
        </w:rPr>
      </w:pPr>
    </w:p>
    <w:p w:rsidR="00ED7A7B" w:rsidRPr="0051270F" w:rsidRDefault="00ED7A7B" w:rsidP="00ED7A7B">
      <w:pPr>
        <w:tabs>
          <w:tab w:val="left" w:pos="720"/>
        </w:tabs>
        <w:spacing w:beforeLines="20"/>
        <w:contextualSpacing/>
        <w:jc w:val="both"/>
        <w:rPr>
          <w:b/>
          <w:sz w:val="20"/>
          <w:szCs w:val="20"/>
        </w:rPr>
      </w:pPr>
    </w:p>
    <w:p w:rsidR="005C7CB5" w:rsidRPr="0051270F" w:rsidRDefault="005C7CB5" w:rsidP="00ED7A7B">
      <w:pPr>
        <w:tabs>
          <w:tab w:val="left" w:pos="720"/>
        </w:tabs>
        <w:spacing w:beforeLines="20"/>
        <w:contextualSpacing/>
        <w:jc w:val="both"/>
        <w:rPr>
          <w:b/>
          <w:sz w:val="20"/>
          <w:szCs w:val="20"/>
        </w:rPr>
      </w:pPr>
    </w:p>
    <w:p w:rsidR="007F4599" w:rsidRPr="0051270F" w:rsidRDefault="007F78CB" w:rsidP="00ED7A7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beforeLines="20"/>
        <w:contextualSpacing/>
        <w:jc w:val="both"/>
        <w:rPr>
          <w:rFonts w:cs="Times New Roman"/>
        </w:rPr>
      </w:pPr>
      <w:r w:rsidRPr="0051270F">
        <w:rPr>
          <w:rFonts w:cs="Times New Roman"/>
          <w:b/>
        </w:rPr>
        <w:t xml:space="preserve">Lord’s Day  </w:t>
      </w:r>
      <w:r w:rsidR="003272D6" w:rsidRPr="0051270F">
        <w:rPr>
          <w:rFonts w:cs="Times New Roman"/>
          <w:b/>
        </w:rPr>
        <w:t>5</w:t>
      </w:r>
      <w:r w:rsidR="004059DA" w:rsidRPr="0051270F">
        <w:rPr>
          <w:rFonts w:cs="Times New Roman"/>
          <w:b/>
        </w:rPr>
        <w:t>/</w:t>
      </w:r>
      <w:r w:rsidR="00E34A3C" w:rsidRPr="0051270F">
        <w:rPr>
          <w:rFonts w:cs="Times New Roman"/>
          <w:b/>
        </w:rPr>
        <w:t>2</w:t>
      </w:r>
      <w:r w:rsidR="00EA0F2D" w:rsidRPr="0051270F">
        <w:rPr>
          <w:rFonts w:cs="Times New Roman"/>
          <w:b/>
        </w:rPr>
        <w:t>9</w:t>
      </w:r>
    </w:p>
    <w:p w:rsidR="003C58FC" w:rsidRPr="0051270F" w:rsidRDefault="003C58FC" w:rsidP="00ED7A7B">
      <w:pPr>
        <w:numPr>
          <w:ilvl w:val="0"/>
          <w:numId w:val="1"/>
        </w:numPr>
        <w:spacing w:beforeLines="20"/>
        <w:ind w:firstLine="288"/>
        <w:contextualSpacing/>
        <w:jc w:val="center"/>
        <w:rPr>
          <w:b/>
          <w:i/>
          <w:sz w:val="20"/>
          <w:szCs w:val="20"/>
          <w:u w:val="single"/>
        </w:rPr>
      </w:pPr>
      <w:r w:rsidRPr="0051270F">
        <w:rPr>
          <w:b/>
          <w:i/>
          <w:sz w:val="20"/>
          <w:szCs w:val="20"/>
          <w:u w:val="single"/>
        </w:rPr>
        <w:t>Related Verses</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Deut. 18:15, 18</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 xml:space="preserve">15 </w:t>
      </w:r>
      <w:r w:rsidRPr="0051270F">
        <w:rPr>
          <w:color w:val="000000"/>
          <w:sz w:val="20"/>
          <w:szCs w:val="20"/>
          <w:lang w:bidi="he-IL"/>
        </w:rPr>
        <w:t>A Prophet will Jehovah your God raise up for you from your midst, from among your brothers, like me; you shall listen to Him.</w:t>
      </w:r>
      <w:r w:rsidRPr="0051270F">
        <w:rPr>
          <w:sz w:val="20"/>
          <w:szCs w:val="20"/>
          <w:lang w:bidi="he-IL"/>
        </w:rPr>
        <w:t xml:space="preserve"> </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18</w:t>
      </w:r>
      <w:r w:rsidRPr="0051270F">
        <w:rPr>
          <w:sz w:val="20"/>
          <w:szCs w:val="20"/>
          <w:lang w:bidi="he-IL"/>
        </w:rPr>
        <w:t xml:space="preserve"> </w:t>
      </w:r>
      <w:r w:rsidRPr="0051270F">
        <w:rPr>
          <w:color w:val="000000"/>
          <w:sz w:val="20"/>
          <w:szCs w:val="20"/>
          <w:lang w:bidi="he-IL"/>
        </w:rPr>
        <w:t>A Prophet will I raise up for them from the midst of their brothers like you; and I will put My words in His mouth, and He will speak to them all that I command Him.</w:t>
      </w:r>
      <w:r w:rsidRPr="0051270F">
        <w:rPr>
          <w:sz w:val="20"/>
          <w:szCs w:val="20"/>
          <w:lang w:bidi="he-IL"/>
        </w:rPr>
        <w:t xml:space="preserve"> </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Jer. 15:1</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1</w:t>
      </w:r>
      <w:r w:rsidRPr="0051270F">
        <w:rPr>
          <w:sz w:val="20"/>
          <w:szCs w:val="20"/>
          <w:lang w:bidi="he-IL"/>
        </w:rPr>
        <w:t xml:space="preserve"> </w:t>
      </w:r>
      <w:r w:rsidRPr="0051270F">
        <w:rPr>
          <w:color w:val="000000"/>
          <w:sz w:val="20"/>
          <w:szCs w:val="20"/>
          <w:lang w:bidi="he-IL"/>
        </w:rPr>
        <w:t>And Jehovah said to me, Even though Moses and Samuel were to stand before Me, My soul would not turn toward this people. Send them out of My sight and let them go.</w:t>
      </w:r>
      <w:r w:rsidRPr="0051270F">
        <w:rPr>
          <w:sz w:val="20"/>
          <w:szCs w:val="20"/>
          <w:lang w:bidi="he-IL"/>
        </w:rPr>
        <w:t xml:space="preserve"> </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Jer. 6:10</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10</w:t>
      </w:r>
      <w:r w:rsidRPr="0051270F">
        <w:rPr>
          <w:sz w:val="20"/>
          <w:szCs w:val="20"/>
          <w:lang w:bidi="he-IL"/>
        </w:rPr>
        <w:t xml:space="preserve"> </w:t>
      </w:r>
      <w:r w:rsidRPr="0051270F">
        <w:rPr>
          <w:color w:val="000000"/>
          <w:sz w:val="20"/>
          <w:szCs w:val="20"/>
          <w:lang w:bidi="he-IL"/>
        </w:rPr>
        <w:t>To whom shall I speak and testify, That they may hear? Indeed, their ear is uncircumcised, And they are unable to listen. See, the word of Jehovah has become a reproach to them; They have no delight in it.</w:t>
      </w:r>
      <w:r w:rsidRPr="0051270F">
        <w:rPr>
          <w:sz w:val="20"/>
          <w:szCs w:val="20"/>
          <w:lang w:bidi="he-IL"/>
        </w:rPr>
        <w:t xml:space="preserve"> </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proofErr w:type="spellStart"/>
      <w:r w:rsidRPr="0051270F">
        <w:rPr>
          <w:b/>
          <w:bCs/>
          <w:sz w:val="20"/>
          <w:szCs w:val="20"/>
          <w:lang w:bidi="he-IL"/>
        </w:rPr>
        <w:lastRenderedPageBreak/>
        <w:t>Exo</w:t>
      </w:r>
      <w:proofErr w:type="spellEnd"/>
      <w:r w:rsidRPr="0051270F">
        <w:rPr>
          <w:b/>
          <w:bCs/>
          <w:sz w:val="20"/>
          <w:szCs w:val="20"/>
          <w:lang w:bidi="he-IL"/>
        </w:rPr>
        <w:t>. 21:5-6</w:t>
      </w:r>
    </w:p>
    <w:p w:rsidR="0051270F" w:rsidRPr="0051270F" w:rsidRDefault="0051270F" w:rsidP="00ED7A7B">
      <w:pPr>
        <w:pStyle w:val="ListParagraph"/>
        <w:widowControl w:val="0"/>
        <w:numPr>
          <w:ilvl w:val="0"/>
          <w:numId w:val="1"/>
        </w:numPr>
        <w:spacing w:beforeLines="20" w:after="0" w:line="240" w:lineRule="auto"/>
        <w:jc w:val="both"/>
        <w:rPr>
          <w:sz w:val="20"/>
          <w:szCs w:val="20"/>
        </w:rPr>
      </w:pPr>
      <w:r w:rsidRPr="0051270F">
        <w:rPr>
          <w:rFonts w:eastAsia="Calibri"/>
          <w:b/>
          <w:bCs/>
          <w:sz w:val="20"/>
          <w:szCs w:val="20"/>
        </w:rPr>
        <w:t>5</w:t>
      </w:r>
      <w:r w:rsidRPr="0051270F">
        <w:rPr>
          <w:rFonts w:eastAsia="Calibri"/>
          <w:sz w:val="20"/>
          <w:szCs w:val="20"/>
        </w:rPr>
        <w:t xml:space="preserve"> </w:t>
      </w:r>
      <w:r w:rsidRPr="0051270F">
        <w:rPr>
          <w:rFonts w:eastAsia="Calibri"/>
          <w:color w:val="000000"/>
          <w:sz w:val="20"/>
          <w:szCs w:val="20"/>
        </w:rPr>
        <w:t>But if the servant plainly says, I love my master, my wife, and my children; I will not go out free;</w:t>
      </w:r>
      <w:r w:rsidRPr="0051270F">
        <w:rPr>
          <w:rFonts w:eastAsia="Calibri"/>
          <w:sz w:val="20"/>
          <w:szCs w:val="20"/>
        </w:rPr>
        <w:t xml:space="preserve"> </w:t>
      </w:r>
    </w:p>
    <w:p w:rsidR="0051270F" w:rsidRPr="0051270F" w:rsidRDefault="0051270F" w:rsidP="00ED7A7B">
      <w:pPr>
        <w:pStyle w:val="ListParagraph"/>
        <w:widowControl w:val="0"/>
        <w:numPr>
          <w:ilvl w:val="0"/>
          <w:numId w:val="1"/>
        </w:numPr>
        <w:spacing w:beforeLines="20" w:after="0" w:line="240" w:lineRule="auto"/>
        <w:jc w:val="both"/>
        <w:rPr>
          <w:sz w:val="20"/>
          <w:szCs w:val="20"/>
        </w:rPr>
      </w:pPr>
      <w:r w:rsidRPr="0051270F">
        <w:rPr>
          <w:rFonts w:eastAsia="Calibri"/>
          <w:b/>
          <w:bCs/>
          <w:sz w:val="20"/>
          <w:szCs w:val="20"/>
        </w:rPr>
        <w:t>6</w:t>
      </w:r>
      <w:r w:rsidRPr="0051270F">
        <w:rPr>
          <w:rFonts w:eastAsia="Calibri"/>
          <w:sz w:val="20"/>
          <w:szCs w:val="20"/>
        </w:rPr>
        <w:t xml:space="preserve"> </w:t>
      </w:r>
      <w:r w:rsidRPr="0051270F">
        <w:rPr>
          <w:rFonts w:eastAsia="Calibri"/>
          <w:color w:val="000000"/>
          <w:sz w:val="20"/>
          <w:szCs w:val="20"/>
        </w:rPr>
        <w:t xml:space="preserve">Then his master shall bring him to God and shall bring him to the door or to the doorpost, and his master shall bore his ear through with an </w:t>
      </w:r>
      <w:proofErr w:type="spellStart"/>
      <w:r w:rsidRPr="0051270F">
        <w:rPr>
          <w:rFonts w:eastAsia="Calibri"/>
          <w:color w:val="000000"/>
          <w:sz w:val="20"/>
          <w:szCs w:val="20"/>
        </w:rPr>
        <w:t>awl</w:t>
      </w:r>
      <w:proofErr w:type="spellEnd"/>
      <w:r w:rsidRPr="0051270F">
        <w:rPr>
          <w:rFonts w:eastAsia="Calibri"/>
          <w:color w:val="000000"/>
          <w:sz w:val="20"/>
          <w:szCs w:val="20"/>
        </w:rPr>
        <w:t>; and he shall serve him forever.</w:t>
      </w:r>
      <w:r w:rsidRPr="0051270F">
        <w:rPr>
          <w:rFonts w:eastAsia="Calibri"/>
          <w:sz w:val="20"/>
          <w:szCs w:val="20"/>
        </w:rPr>
        <w:t xml:space="preserve"> </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Isa. 50:4</w:t>
      </w:r>
    </w:p>
    <w:p w:rsidR="0051270F" w:rsidRPr="0051270F" w:rsidRDefault="0051270F" w:rsidP="00ED7A7B">
      <w:pPr>
        <w:pStyle w:val="ListParagraph"/>
        <w:widowControl w:val="0"/>
        <w:numPr>
          <w:ilvl w:val="0"/>
          <w:numId w:val="1"/>
        </w:numPr>
        <w:spacing w:beforeLines="20" w:after="0" w:line="240" w:lineRule="auto"/>
        <w:jc w:val="both"/>
        <w:rPr>
          <w:sz w:val="20"/>
          <w:szCs w:val="20"/>
        </w:rPr>
      </w:pPr>
      <w:r w:rsidRPr="0051270F">
        <w:rPr>
          <w:rFonts w:eastAsia="Calibri"/>
          <w:b/>
          <w:bCs/>
          <w:sz w:val="20"/>
          <w:szCs w:val="20"/>
        </w:rPr>
        <w:t xml:space="preserve">4 </w:t>
      </w:r>
      <w:r w:rsidRPr="0051270F">
        <w:rPr>
          <w:rFonts w:eastAsia="Calibri"/>
          <w:color w:val="000000"/>
          <w:sz w:val="20"/>
          <w:szCs w:val="20"/>
        </w:rPr>
        <w:t>The Lord Jehovah has given me The tongue of the instructed, That I should know how to sustain the weary with a word. He awakens me morning by morning; He awakens my ear To hear as an instructed one.</w:t>
      </w:r>
      <w:r w:rsidRPr="0051270F">
        <w:rPr>
          <w:rFonts w:eastAsia="Calibri"/>
          <w:sz w:val="20"/>
          <w:szCs w:val="20"/>
        </w:rPr>
        <w:t xml:space="preserve"> </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Matt. 11:15</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15</w:t>
      </w:r>
      <w:r w:rsidRPr="0051270F">
        <w:rPr>
          <w:sz w:val="20"/>
          <w:szCs w:val="20"/>
          <w:lang w:bidi="he-IL"/>
        </w:rPr>
        <w:t xml:space="preserve"> </w:t>
      </w:r>
      <w:r w:rsidRPr="0051270F">
        <w:rPr>
          <w:color w:val="000000"/>
          <w:sz w:val="20"/>
          <w:szCs w:val="20"/>
          <w:lang w:bidi="he-IL"/>
        </w:rPr>
        <w:t>He who has ears to hear, let him hear.</w:t>
      </w:r>
      <w:r w:rsidRPr="0051270F">
        <w:rPr>
          <w:sz w:val="20"/>
          <w:szCs w:val="20"/>
          <w:lang w:bidi="he-IL"/>
        </w:rPr>
        <w:t xml:space="preserve"> </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Rev. 1:3</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 xml:space="preserve">3 </w:t>
      </w:r>
      <w:r w:rsidRPr="0051270F">
        <w:rPr>
          <w:color w:val="000000"/>
          <w:sz w:val="20"/>
          <w:szCs w:val="20"/>
          <w:lang w:bidi="he-IL"/>
        </w:rPr>
        <w:t>Blessed is he who reads and those who hear the words of the prophecy and keep the things written in it, for the time is near.</w:t>
      </w:r>
      <w:r w:rsidRPr="0051270F">
        <w:rPr>
          <w:sz w:val="20"/>
          <w:szCs w:val="20"/>
          <w:lang w:bidi="he-IL"/>
        </w:rPr>
        <w:t xml:space="preserve"> </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Rev. 2:7</w:t>
      </w:r>
    </w:p>
    <w:p w:rsidR="0051270F" w:rsidRPr="0051270F" w:rsidRDefault="0051270F" w:rsidP="00ED7A7B">
      <w:pPr>
        <w:pStyle w:val="ListParagraph"/>
        <w:widowControl w:val="0"/>
        <w:numPr>
          <w:ilvl w:val="0"/>
          <w:numId w:val="1"/>
        </w:numPr>
        <w:tabs>
          <w:tab w:val="left" w:pos="720"/>
          <w:tab w:val="left" w:pos="1440"/>
          <w:tab w:val="left" w:pos="2160"/>
          <w:tab w:val="left" w:pos="2880"/>
          <w:tab w:val="left" w:pos="3320"/>
        </w:tabs>
        <w:spacing w:beforeLines="20" w:after="0" w:line="240" w:lineRule="auto"/>
        <w:jc w:val="both"/>
        <w:rPr>
          <w:sz w:val="20"/>
          <w:szCs w:val="20"/>
        </w:rPr>
      </w:pPr>
      <w:r w:rsidRPr="0051270F">
        <w:rPr>
          <w:b/>
          <w:bCs/>
          <w:sz w:val="20"/>
          <w:szCs w:val="20"/>
          <w:lang w:bidi="he-IL"/>
        </w:rPr>
        <w:t xml:space="preserve">7 </w:t>
      </w:r>
      <w:r w:rsidRPr="0051270F">
        <w:rPr>
          <w:color w:val="000000"/>
          <w:sz w:val="20"/>
          <w:szCs w:val="20"/>
          <w:lang w:bidi="he-IL"/>
        </w:rPr>
        <w:t>He who has an ear, let him hear what the Spirit says to the churches. To him who overcomes, to him I will give to eat of the tree of life, which is in the Paradise of God.</w:t>
      </w:r>
      <w:r w:rsidRPr="0051270F">
        <w:rPr>
          <w:sz w:val="20"/>
          <w:szCs w:val="20"/>
          <w:lang w:bidi="he-IL"/>
        </w:rPr>
        <w:t xml:space="preserve"> </w:t>
      </w:r>
    </w:p>
    <w:p w:rsidR="005C7CB5" w:rsidRPr="0051270F" w:rsidRDefault="005C7CB5" w:rsidP="00ED7A7B">
      <w:pPr>
        <w:tabs>
          <w:tab w:val="left" w:pos="720"/>
          <w:tab w:val="left" w:pos="1440"/>
          <w:tab w:val="left" w:pos="2160"/>
          <w:tab w:val="left" w:pos="2880"/>
          <w:tab w:val="left" w:pos="3320"/>
        </w:tabs>
        <w:spacing w:beforeLines="20"/>
        <w:contextualSpacing/>
        <w:jc w:val="both"/>
        <w:rPr>
          <w:sz w:val="20"/>
          <w:szCs w:val="20"/>
        </w:rPr>
      </w:pPr>
    </w:p>
    <w:p w:rsidR="00D74E84" w:rsidRPr="0051270F" w:rsidRDefault="00D74E84" w:rsidP="00ED7A7B">
      <w:pPr>
        <w:tabs>
          <w:tab w:val="left" w:pos="720"/>
          <w:tab w:val="left" w:pos="1440"/>
          <w:tab w:val="left" w:pos="2160"/>
          <w:tab w:val="left" w:pos="2880"/>
          <w:tab w:val="left" w:pos="3320"/>
        </w:tabs>
        <w:spacing w:beforeLines="20"/>
        <w:contextualSpacing/>
        <w:jc w:val="both"/>
        <w:rPr>
          <w:sz w:val="20"/>
          <w:szCs w:val="20"/>
        </w:rPr>
      </w:pPr>
    </w:p>
    <w:p w:rsidR="0051270F" w:rsidRPr="0051270F" w:rsidRDefault="0051270F" w:rsidP="0051270F">
      <w:pPr>
        <w:pStyle w:val="ListParagraph"/>
        <w:numPr>
          <w:ilvl w:val="0"/>
          <w:numId w:val="1"/>
        </w:numPr>
        <w:pBdr>
          <w:top w:val="single" w:sz="12" w:space="1" w:color="auto"/>
          <w:left w:val="single" w:sz="12" w:space="4" w:color="auto"/>
          <w:bottom w:val="single" w:sz="12" w:space="1" w:color="auto"/>
          <w:right w:val="single" w:sz="12" w:space="4" w:color="auto"/>
        </w:pBdr>
        <w:spacing w:before="20" w:after="0" w:line="240" w:lineRule="auto"/>
        <w:ind w:right="90" w:firstLine="288"/>
        <w:jc w:val="center"/>
        <w:rPr>
          <w:sz w:val="20"/>
          <w:szCs w:val="20"/>
        </w:rPr>
      </w:pPr>
    </w:p>
    <w:p w:rsidR="00B3544B" w:rsidRPr="0051270F" w:rsidRDefault="00C93857" w:rsidP="0051270F">
      <w:pPr>
        <w:pStyle w:val="ListParagraph"/>
        <w:numPr>
          <w:ilvl w:val="0"/>
          <w:numId w:val="1"/>
        </w:numPr>
        <w:pBdr>
          <w:top w:val="single" w:sz="12" w:space="1" w:color="auto"/>
          <w:left w:val="single" w:sz="12" w:space="4" w:color="auto"/>
          <w:bottom w:val="single" w:sz="12" w:space="1" w:color="auto"/>
          <w:right w:val="single" w:sz="12" w:space="4" w:color="auto"/>
        </w:pBdr>
        <w:spacing w:before="20" w:after="0" w:line="240" w:lineRule="auto"/>
        <w:ind w:right="90" w:firstLine="288"/>
        <w:jc w:val="center"/>
        <w:rPr>
          <w:sz w:val="20"/>
          <w:szCs w:val="20"/>
        </w:rPr>
      </w:pPr>
      <w:r w:rsidRPr="0051270F">
        <w:rPr>
          <w:b/>
          <w:bCs/>
          <w:sz w:val="20"/>
          <w:szCs w:val="20"/>
        </w:rPr>
        <w:t>Further Reading:</w:t>
      </w:r>
    </w:p>
    <w:p w:rsidR="00A938B3" w:rsidRPr="0051270F" w:rsidRDefault="00A938B3" w:rsidP="0051270F">
      <w:pPr>
        <w:pStyle w:val="ListParagraph"/>
        <w:numPr>
          <w:ilvl w:val="0"/>
          <w:numId w:val="1"/>
        </w:numPr>
        <w:pBdr>
          <w:top w:val="single" w:sz="12" w:space="1" w:color="auto"/>
          <w:left w:val="single" w:sz="12" w:space="4" w:color="auto"/>
          <w:bottom w:val="single" w:sz="12" w:space="1" w:color="auto"/>
          <w:right w:val="single" w:sz="12" w:space="4" w:color="auto"/>
        </w:pBdr>
        <w:spacing w:before="20" w:after="0" w:line="240" w:lineRule="auto"/>
        <w:ind w:right="90" w:firstLine="288"/>
        <w:jc w:val="center"/>
        <w:rPr>
          <w:sz w:val="20"/>
          <w:szCs w:val="20"/>
        </w:rPr>
      </w:pPr>
      <w:r w:rsidRPr="0051270F">
        <w:rPr>
          <w:i/>
          <w:iCs/>
          <w:sz w:val="20"/>
          <w:szCs w:val="20"/>
        </w:rPr>
        <w:t xml:space="preserve">Life-Study of 1 &amp; 2 Samuel, </w:t>
      </w:r>
      <w:r w:rsidRPr="0051270F">
        <w:rPr>
          <w:sz w:val="20"/>
          <w:szCs w:val="20"/>
        </w:rPr>
        <w:t xml:space="preserve">  </w:t>
      </w:r>
      <w:proofErr w:type="spellStart"/>
      <w:r w:rsidRPr="0051270F">
        <w:rPr>
          <w:sz w:val="20"/>
          <w:szCs w:val="20"/>
        </w:rPr>
        <w:t>msgs</w:t>
      </w:r>
      <w:proofErr w:type="spellEnd"/>
      <w:r w:rsidRPr="0051270F">
        <w:rPr>
          <w:sz w:val="20"/>
          <w:szCs w:val="20"/>
        </w:rPr>
        <w:t>. 3-7</w:t>
      </w:r>
    </w:p>
    <w:p w:rsidR="00A938B3" w:rsidRPr="0051270F" w:rsidRDefault="00A938B3" w:rsidP="0051270F">
      <w:pPr>
        <w:pStyle w:val="ListParagraph"/>
        <w:numPr>
          <w:ilvl w:val="0"/>
          <w:numId w:val="1"/>
        </w:numPr>
        <w:pBdr>
          <w:top w:val="single" w:sz="12" w:space="1" w:color="auto"/>
          <w:left w:val="single" w:sz="12" w:space="4" w:color="auto"/>
          <w:bottom w:val="single" w:sz="12" w:space="1" w:color="auto"/>
          <w:right w:val="single" w:sz="12" w:space="4" w:color="auto"/>
        </w:pBdr>
        <w:spacing w:before="20" w:after="0" w:line="240" w:lineRule="auto"/>
        <w:ind w:right="90"/>
        <w:jc w:val="center"/>
        <w:rPr>
          <w:sz w:val="20"/>
          <w:szCs w:val="20"/>
        </w:rPr>
      </w:pPr>
      <w:r w:rsidRPr="0051270F">
        <w:rPr>
          <w:i/>
          <w:iCs/>
          <w:sz w:val="20"/>
          <w:szCs w:val="20"/>
        </w:rPr>
        <w:t xml:space="preserve">Life-Study of Ephesians, </w:t>
      </w:r>
      <w:r w:rsidRPr="0051270F">
        <w:rPr>
          <w:sz w:val="20"/>
          <w:szCs w:val="20"/>
        </w:rPr>
        <w:t xml:space="preserve">  msg. 95</w:t>
      </w:r>
    </w:p>
    <w:p w:rsidR="00A938B3" w:rsidRDefault="00A938B3" w:rsidP="0051270F">
      <w:pPr>
        <w:pStyle w:val="ListParagraph"/>
        <w:numPr>
          <w:ilvl w:val="0"/>
          <w:numId w:val="1"/>
        </w:numPr>
        <w:pBdr>
          <w:top w:val="single" w:sz="12" w:space="1" w:color="auto"/>
          <w:left w:val="single" w:sz="12" w:space="4" w:color="auto"/>
          <w:bottom w:val="single" w:sz="12" w:space="1" w:color="auto"/>
          <w:right w:val="single" w:sz="12" w:space="4" w:color="auto"/>
        </w:pBdr>
        <w:spacing w:before="20" w:after="0" w:line="240" w:lineRule="auto"/>
        <w:ind w:right="90"/>
        <w:jc w:val="center"/>
        <w:rPr>
          <w:sz w:val="20"/>
          <w:szCs w:val="20"/>
        </w:rPr>
      </w:pPr>
      <w:r w:rsidRPr="0051270F">
        <w:rPr>
          <w:i/>
          <w:iCs/>
          <w:sz w:val="20"/>
          <w:szCs w:val="20"/>
        </w:rPr>
        <w:t xml:space="preserve">CWWN, </w:t>
      </w:r>
      <w:r w:rsidRPr="0051270F">
        <w:rPr>
          <w:sz w:val="20"/>
          <w:szCs w:val="20"/>
        </w:rPr>
        <w:t xml:space="preserve"> vol. 23, “The Song of Songs,” pp. 124-126 </w:t>
      </w:r>
    </w:p>
    <w:p w:rsidR="0051270F" w:rsidRPr="0051270F" w:rsidRDefault="0051270F" w:rsidP="0051270F">
      <w:pPr>
        <w:pStyle w:val="ListParagraph"/>
        <w:numPr>
          <w:ilvl w:val="0"/>
          <w:numId w:val="1"/>
        </w:numPr>
        <w:pBdr>
          <w:top w:val="single" w:sz="12" w:space="1" w:color="auto"/>
          <w:left w:val="single" w:sz="12" w:space="4" w:color="auto"/>
          <w:bottom w:val="single" w:sz="12" w:space="1" w:color="auto"/>
          <w:right w:val="single" w:sz="12" w:space="4" w:color="auto"/>
        </w:pBdr>
        <w:spacing w:before="20" w:after="0" w:line="240" w:lineRule="auto"/>
        <w:ind w:right="90"/>
        <w:jc w:val="center"/>
        <w:rPr>
          <w:sz w:val="20"/>
          <w:szCs w:val="20"/>
        </w:rPr>
      </w:pPr>
    </w:p>
    <w:p w:rsidR="001318B9" w:rsidRPr="0051270F" w:rsidRDefault="001318B9" w:rsidP="0051270F">
      <w:pPr>
        <w:pStyle w:val="ListParagraph"/>
        <w:numPr>
          <w:ilvl w:val="0"/>
          <w:numId w:val="1"/>
        </w:numPr>
        <w:spacing w:before="20" w:after="0" w:line="240" w:lineRule="auto"/>
        <w:jc w:val="center"/>
        <w:rPr>
          <w:sz w:val="20"/>
          <w:szCs w:val="20"/>
        </w:rPr>
      </w:pPr>
    </w:p>
    <w:sectPr w:rsidR="001318B9" w:rsidRPr="0051270F"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EB2" w:rsidRDefault="00664EB2" w:rsidP="001F31D3">
      <w:r>
        <w:separator/>
      </w:r>
    </w:p>
  </w:endnote>
  <w:endnote w:type="continuationSeparator" w:id="0">
    <w:p w:rsidR="00664EB2" w:rsidRDefault="00664EB2"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8056F5">
      <w:rPr>
        <w:sz w:val="20"/>
        <w:szCs w:val="20"/>
      </w:rPr>
      <w:fldChar w:fldCharType="begin"/>
    </w:r>
    <w:r>
      <w:rPr>
        <w:sz w:val="20"/>
        <w:szCs w:val="20"/>
      </w:rPr>
      <w:instrText>PAGE</w:instrText>
    </w:r>
    <w:r w:rsidR="008056F5">
      <w:rPr>
        <w:sz w:val="20"/>
        <w:szCs w:val="20"/>
      </w:rPr>
      <w:fldChar w:fldCharType="separate"/>
    </w:r>
    <w:r w:rsidR="00ED7A7B">
      <w:rPr>
        <w:noProof/>
        <w:sz w:val="20"/>
        <w:szCs w:val="20"/>
      </w:rPr>
      <w:t>3</w:t>
    </w:r>
    <w:r w:rsidR="008056F5">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EB2" w:rsidRDefault="00664EB2" w:rsidP="001F31D3">
      <w:r>
        <w:separator/>
      </w:r>
    </w:p>
  </w:footnote>
  <w:footnote w:type="continuationSeparator" w:id="0">
    <w:p w:rsidR="00664EB2" w:rsidRDefault="00664EB2"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Pr="00EA0F2D" w:rsidRDefault="00757C33" w:rsidP="00EA0F2D">
    <w:pPr>
      <w:pStyle w:val="NormalWeb"/>
      <w:widowControl w:val="0"/>
      <w:numPr>
        <w:ilvl w:val="0"/>
        <w:numId w:val="10"/>
      </w:numPr>
      <w:suppressAutoHyphens/>
      <w:overflowPunct w:val="0"/>
      <w:spacing w:before="120" w:beforeAutospacing="0" w:after="0" w:afterAutospacing="0" w:line="204" w:lineRule="auto"/>
      <w:jc w:val="center"/>
      <w:rPr>
        <w:rFonts w:asciiTheme="majorHAnsi" w:hAnsiTheme="majorHAnsi" w:cstheme="majorHAnsi"/>
        <w:bCs/>
        <w:i/>
        <w:iCs/>
        <w:sz w:val="22"/>
        <w:szCs w:val="22"/>
      </w:rPr>
    </w:pPr>
    <w:r w:rsidRPr="00080F71">
      <w:rPr>
        <w:rFonts w:asciiTheme="majorHAnsi" w:hAnsiTheme="majorHAnsi" w:cstheme="majorHAnsi"/>
        <w:sz w:val="21"/>
        <w:szCs w:val="21"/>
      </w:rPr>
      <w:t>Morning Watch</w:t>
    </w:r>
    <w:r w:rsidR="00446163" w:rsidRP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080F71">
      <w:rPr>
        <w:rFonts w:asciiTheme="majorHAnsi" w:hAnsiTheme="majorHAnsi" w:cstheme="majorHAnsi"/>
        <w:i/>
        <w:sz w:val="21"/>
        <w:szCs w:val="21"/>
      </w:rPr>
      <w:t xml:space="preserve">           </w:t>
    </w:r>
    <w:r w:rsidR="00837D7A" w:rsidRPr="00080F71">
      <w:rPr>
        <w:rFonts w:asciiTheme="majorHAnsi" w:hAnsiTheme="majorHAnsi" w:cstheme="majorHAnsi"/>
        <w:i/>
        <w:sz w:val="21"/>
        <w:szCs w:val="21"/>
      </w:rPr>
      <w:t xml:space="preserve"> </w:t>
    </w:r>
    <w:r w:rsidR="005A7D12" w:rsidRPr="00080F71">
      <w:rPr>
        <w:rFonts w:asciiTheme="majorHAnsi" w:hAnsiTheme="majorHAnsi" w:cstheme="majorHAnsi"/>
        <w:i/>
        <w:sz w:val="21"/>
        <w:szCs w:val="21"/>
      </w:rPr>
      <w:t xml:space="preserve">  </w:t>
    </w:r>
    <w:r w:rsidR="00560875"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3B03ED" w:rsidRPr="00080F71">
      <w:rPr>
        <w:rFonts w:asciiTheme="majorHAnsi" w:hAnsiTheme="majorHAnsi" w:cstheme="majorHAnsi"/>
        <w:i/>
        <w:sz w:val="21"/>
        <w:szCs w:val="21"/>
      </w:rPr>
      <w:t xml:space="preserve">                       </w:t>
    </w:r>
    <w:r w:rsidR="00BF3F86" w:rsidRPr="00080F71">
      <w:rPr>
        <w:rFonts w:asciiTheme="majorHAnsi" w:hAnsiTheme="majorHAnsi" w:cstheme="majorHAnsi"/>
        <w:i/>
        <w:sz w:val="21"/>
        <w:szCs w:val="21"/>
      </w:rPr>
      <w:t xml:space="preserve"> </w:t>
    </w:r>
    <w:r w:rsidR="005E3BB1" w:rsidRPr="00080F71">
      <w:rPr>
        <w:rFonts w:asciiTheme="majorHAnsi" w:hAnsiTheme="majorHAnsi" w:cstheme="majorHAnsi"/>
        <w:i/>
        <w:sz w:val="21"/>
        <w:szCs w:val="21"/>
      </w:rPr>
      <w:t xml:space="preserve">            </w:t>
    </w:r>
    <w:r w:rsidR="00F467B1" w:rsidRPr="00080F71">
      <w:rPr>
        <w:rFonts w:asciiTheme="majorHAnsi" w:hAnsiTheme="majorHAnsi" w:cstheme="majorHAnsi"/>
        <w:i/>
        <w:sz w:val="21"/>
        <w:szCs w:val="21"/>
      </w:rPr>
      <w:t xml:space="preserve"> </w:t>
    </w:r>
    <w:r w:rsidR="00080F71" w:rsidRPr="00080F71">
      <w:rPr>
        <w:rFonts w:asciiTheme="majorHAnsi" w:eastAsia="Times New Roman" w:hAnsiTheme="majorHAnsi" w:cstheme="majorHAnsi"/>
        <w:b/>
        <w:bCs/>
        <w:color w:val="000000" w:themeColor="text1"/>
        <w:sz w:val="21"/>
        <w:szCs w:val="21"/>
      </w:rPr>
      <w:t xml:space="preserve">Crystallization-Study of 1 &amp; 2 Samuel – Week </w:t>
    </w:r>
    <w:r w:rsidR="00EA0F2D">
      <w:rPr>
        <w:rFonts w:asciiTheme="majorHAnsi" w:eastAsia="Times New Roman" w:hAnsiTheme="majorHAnsi" w:cstheme="majorHAnsi"/>
        <w:b/>
        <w:bCs/>
        <w:color w:val="000000" w:themeColor="text1"/>
        <w:sz w:val="21"/>
        <w:szCs w:val="21"/>
      </w:rPr>
      <w:t>3</w:t>
    </w:r>
    <w:r w:rsidR="002A2741" w:rsidRPr="00080F71">
      <w:rPr>
        <w:rFonts w:asciiTheme="majorHAnsi" w:eastAsia="Times New Roman" w:hAnsiTheme="majorHAnsi" w:cstheme="majorHAnsi"/>
        <w:b/>
        <w:bCs/>
        <w:color w:val="000000" w:themeColor="text1"/>
        <w:sz w:val="21"/>
        <w:szCs w:val="21"/>
      </w:rPr>
      <w:t xml:space="preserve">                      </w:t>
    </w:r>
    <w:r w:rsid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eastAsia="Times New Roman" w:hAnsiTheme="majorHAnsi" w:cstheme="majorHAnsi"/>
        <w:b/>
        <w:bCs/>
        <w:color w:val="000000" w:themeColor="text1"/>
        <w:sz w:val="21"/>
        <w:szCs w:val="21"/>
      </w:rPr>
      <w:t xml:space="preserve">                                        </w:t>
    </w:r>
    <w:r w:rsidR="002A2741" w:rsidRPr="00080F71">
      <w:rPr>
        <w:rFonts w:asciiTheme="majorHAnsi" w:hAnsiTheme="majorHAnsi" w:cstheme="majorHAnsi"/>
        <w:bCs/>
        <w:sz w:val="21"/>
        <w:szCs w:val="21"/>
      </w:rPr>
      <w:t>M</w:t>
    </w:r>
    <w:r w:rsidR="002A2741" w:rsidRPr="00080F71">
      <w:rPr>
        <w:rFonts w:asciiTheme="majorHAnsi" w:hAnsiTheme="majorHAnsi" w:cstheme="majorHAnsi"/>
        <w:bCs/>
        <w:sz w:val="21"/>
        <w:szCs w:val="21"/>
        <w:lang w:eastAsia="zh-CN"/>
      </w:rPr>
      <w:t>ay</w:t>
    </w:r>
    <w:r w:rsidR="00292922" w:rsidRPr="00080F71">
      <w:rPr>
        <w:rFonts w:asciiTheme="majorHAnsi" w:hAnsiTheme="majorHAnsi" w:cstheme="majorHAnsi"/>
        <w:bCs/>
        <w:sz w:val="21"/>
        <w:szCs w:val="21"/>
      </w:rPr>
      <w:t>.</w:t>
    </w:r>
    <w:r w:rsidR="00643964" w:rsidRPr="00080F71">
      <w:rPr>
        <w:rFonts w:asciiTheme="majorHAnsi" w:hAnsiTheme="majorHAnsi" w:cstheme="majorHAnsi"/>
        <w:bCs/>
        <w:sz w:val="21"/>
        <w:szCs w:val="21"/>
      </w:rPr>
      <w:t xml:space="preserve"> </w:t>
    </w:r>
    <w:r w:rsidR="00EA0F2D">
      <w:rPr>
        <w:rFonts w:asciiTheme="majorHAnsi" w:hAnsiTheme="majorHAnsi" w:cstheme="majorHAnsi"/>
        <w:bCs/>
        <w:sz w:val="21"/>
        <w:szCs w:val="21"/>
      </w:rPr>
      <w:t>23</w:t>
    </w:r>
    <w:r w:rsidR="005B0E6D" w:rsidRPr="00080F71">
      <w:rPr>
        <w:rFonts w:asciiTheme="majorHAnsi" w:hAnsiTheme="majorHAnsi" w:cstheme="majorHAnsi"/>
        <w:bCs/>
        <w:sz w:val="21"/>
        <w:szCs w:val="21"/>
      </w:rPr>
      <w:t>–</w:t>
    </w:r>
    <w:r w:rsidR="00E34A3C">
      <w:rPr>
        <w:rFonts w:asciiTheme="majorHAnsi" w:hAnsiTheme="majorHAnsi" w:cstheme="majorHAnsi"/>
        <w:bCs/>
        <w:sz w:val="21"/>
        <w:szCs w:val="21"/>
      </w:rPr>
      <w:t>2</w:t>
    </w:r>
    <w:r w:rsidR="00EA0F2D">
      <w:rPr>
        <w:rFonts w:asciiTheme="majorHAnsi" w:hAnsiTheme="majorHAnsi" w:cstheme="majorHAnsi"/>
        <w:bCs/>
        <w:sz w:val="21"/>
        <w:szCs w:val="21"/>
      </w:rPr>
      <w:t>9</w:t>
    </w:r>
    <w:r w:rsidR="003B03ED" w:rsidRPr="00080F71">
      <w:rPr>
        <w:rFonts w:asciiTheme="majorHAnsi" w:hAnsiTheme="majorHAnsi" w:cstheme="majorHAnsi"/>
        <w:bCs/>
        <w:sz w:val="21"/>
        <w:szCs w:val="21"/>
      </w:rPr>
      <w:t xml:space="preserve"> </w:t>
    </w:r>
    <w:r w:rsidRPr="00080F71">
      <w:rPr>
        <w:rFonts w:asciiTheme="majorHAnsi" w:hAnsiTheme="majorHAnsi" w:cstheme="majorHAnsi"/>
        <w:bCs/>
        <w:sz w:val="21"/>
        <w:szCs w:val="21"/>
      </w:rPr>
      <w:t xml:space="preserve"> 20</w:t>
    </w:r>
    <w:r w:rsidR="00DB6CCB" w:rsidRPr="00080F71">
      <w:rPr>
        <w:rFonts w:asciiTheme="majorHAnsi" w:hAnsiTheme="majorHAnsi" w:cstheme="majorHAnsi"/>
        <w:bCs/>
        <w:sz w:val="21"/>
        <w:szCs w:val="21"/>
      </w:rPr>
      <w:t>2</w:t>
    </w:r>
    <w:r w:rsidR="003B03ED" w:rsidRPr="00080F71">
      <w:rPr>
        <w:rFonts w:asciiTheme="majorHAnsi" w:hAnsiTheme="majorHAnsi" w:cstheme="majorHAnsi"/>
        <w:bCs/>
        <w:sz w:val="21"/>
        <w:szCs w:val="21"/>
      </w:rPr>
      <w:t>2</w:t>
    </w:r>
    <w:r w:rsidR="00080F71" w:rsidRPr="00080F71">
      <w:rPr>
        <w:rFonts w:asciiTheme="majorHAnsi" w:hAnsiTheme="majorHAnsi" w:cstheme="majorHAnsi"/>
        <w:bCs/>
        <w:sz w:val="21"/>
        <w:szCs w:val="21"/>
      </w:rPr>
      <w:br/>
    </w:r>
    <w:r w:rsidR="00EA0F2D" w:rsidRPr="00EA0F2D">
      <w:rPr>
        <w:rFonts w:asciiTheme="majorHAnsi" w:hAnsiTheme="majorHAnsi" w:cstheme="majorHAnsi"/>
        <w:bCs/>
        <w:i/>
        <w:iCs/>
        <w:sz w:val="22"/>
        <w:szCs w:val="22"/>
      </w:rPr>
      <w:t>Spiritual Principles, Life Lessons, and Holy Warnings Seen in the History of Samuel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27C26"/>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0F71"/>
    <w:rsid w:val="000818AC"/>
    <w:rsid w:val="00095811"/>
    <w:rsid w:val="00096315"/>
    <w:rsid w:val="000A18B1"/>
    <w:rsid w:val="000A4C5A"/>
    <w:rsid w:val="000B2F85"/>
    <w:rsid w:val="000B65C1"/>
    <w:rsid w:val="000C392F"/>
    <w:rsid w:val="000C7FD3"/>
    <w:rsid w:val="000D091E"/>
    <w:rsid w:val="000D161F"/>
    <w:rsid w:val="000D3B9E"/>
    <w:rsid w:val="000D486E"/>
    <w:rsid w:val="000E0D7C"/>
    <w:rsid w:val="000E20DB"/>
    <w:rsid w:val="000E443B"/>
    <w:rsid w:val="000F18AA"/>
    <w:rsid w:val="001017E1"/>
    <w:rsid w:val="00106DE4"/>
    <w:rsid w:val="00124520"/>
    <w:rsid w:val="001318B9"/>
    <w:rsid w:val="00134789"/>
    <w:rsid w:val="00136846"/>
    <w:rsid w:val="00144C74"/>
    <w:rsid w:val="0015143F"/>
    <w:rsid w:val="00155176"/>
    <w:rsid w:val="00156A5B"/>
    <w:rsid w:val="00161062"/>
    <w:rsid w:val="001620E5"/>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C7DCA"/>
    <w:rsid w:val="001D1C13"/>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25B86"/>
    <w:rsid w:val="0023314E"/>
    <w:rsid w:val="002340DF"/>
    <w:rsid w:val="002340F3"/>
    <w:rsid w:val="002351A1"/>
    <w:rsid w:val="00236DC2"/>
    <w:rsid w:val="00242CAE"/>
    <w:rsid w:val="002458B1"/>
    <w:rsid w:val="00247A00"/>
    <w:rsid w:val="00253E9D"/>
    <w:rsid w:val="00263563"/>
    <w:rsid w:val="00263CBB"/>
    <w:rsid w:val="002658F5"/>
    <w:rsid w:val="002668FC"/>
    <w:rsid w:val="0028126A"/>
    <w:rsid w:val="00285FE5"/>
    <w:rsid w:val="0028609E"/>
    <w:rsid w:val="00292922"/>
    <w:rsid w:val="00294283"/>
    <w:rsid w:val="00296896"/>
    <w:rsid w:val="002A119B"/>
    <w:rsid w:val="002A2741"/>
    <w:rsid w:val="002A29F5"/>
    <w:rsid w:val="002A6B27"/>
    <w:rsid w:val="002A79DA"/>
    <w:rsid w:val="002B26D8"/>
    <w:rsid w:val="002B615C"/>
    <w:rsid w:val="002B6BB2"/>
    <w:rsid w:val="002C1F3A"/>
    <w:rsid w:val="002C3CB6"/>
    <w:rsid w:val="002C3E95"/>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11B13"/>
    <w:rsid w:val="00312A07"/>
    <w:rsid w:val="00323A87"/>
    <w:rsid w:val="00323A99"/>
    <w:rsid w:val="003272D6"/>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D65C8"/>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03A"/>
    <w:rsid w:val="004D1F23"/>
    <w:rsid w:val="004E47C9"/>
    <w:rsid w:val="004E6413"/>
    <w:rsid w:val="004E6736"/>
    <w:rsid w:val="004E7270"/>
    <w:rsid w:val="004E7F98"/>
    <w:rsid w:val="004F005A"/>
    <w:rsid w:val="004F22F0"/>
    <w:rsid w:val="004F30D6"/>
    <w:rsid w:val="005000C2"/>
    <w:rsid w:val="00502488"/>
    <w:rsid w:val="0051270F"/>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72D8B"/>
    <w:rsid w:val="00585FE6"/>
    <w:rsid w:val="00590479"/>
    <w:rsid w:val="00597B56"/>
    <w:rsid w:val="005A1F08"/>
    <w:rsid w:val="005A2628"/>
    <w:rsid w:val="005A36AF"/>
    <w:rsid w:val="005A46EB"/>
    <w:rsid w:val="005A7D12"/>
    <w:rsid w:val="005B041B"/>
    <w:rsid w:val="005B0A4C"/>
    <w:rsid w:val="005B0E6D"/>
    <w:rsid w:val="005B444E"/>
    <w:rsid w:val="005B467C"/>
    <w:rsid w:val="005B5D3E"/>
    <w:rsid w:val="005C1029"/>
    <w:rsid w:val="005C7CB5"/>
    <w:rsid w:val="005D3A61"/>
    <w:rsid w:val="005D5756"/>
    <w:rsid w:val="005D7CFE"/>
    <w:rsid w:val="005E2B68"/>
    <w:rsid w:val="005E3BB1"/>
    <w:rsid w:val="005E4106"/>
    <w:rsid w:val="005E4E07"/>
    <w:rsid w:val="005E4E35"/>
    <w:rsid w:val="005E6EF6"/>
    <w:rsid w:val="005E7842"/>
    <w:rsid w:val="005F54C6"/>
    <w:rsid w:val="005F774B"/>
    <w:rsid w:val="005F7C82"/>
    <w:rsid w:val="00606417"/>
    <w:rsid w:val="00610667"/>
    <w:rsid w:val="006110C5"/>
    <w:rsid w:val="006111CB"/>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4EB2"/>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C4471"/>
    <w:rsid w:val="006D02CA"/>
    <w:rsid w:val="006D6279"/>
    <w:rsid w:val="006E3A62"/>
    <w:rsid w:val="006E4F7C"/>
    <w:rsid w:val="006E52A2"/>
    <w:rsid w:val="006E6032"/>
    <w:rsid w:val="006F3AD2"/>
    <w:rsid w:val="006F497B"/>
    <w:rsid w:val="006F7187"/>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58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C2D79"/>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6F5"/>
    <w:rsid w:val="00805B6D"/>
    <w:rsid w:val="0082111E"/>
    <w:rsid w:val="00821DD9"/>
    <w:rsid w:val="008252E5"/>
    <w:rsid w:val="00832308"/>
    <w:rsid w:val="00833AF0"/>
    <w:rsid w:val="0083605C"/>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87CF9"/>
    <w:rsid w:val="00895648"/>
    <w:rsid w:val="008A412B"/>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31FD"/>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B1EAA"/>
    <w:rsid w:val="009C0F84"/>
    <w:rsid w:val="009C183B"/>
    <w:rsid w:val="009D241D"/>
    <w:rsid w:val="009D43CC"/>
    <w:rsid w:val="009D5B7D"/>
    <w:rsid w:val="009D5DBD"/>
    <w:rsid w:val="009D791E"/>
    <w:rsid w:val="009E429A"/>
    <w:rsid w:val="009E5A0A"/>
    <w:rsid w:val="009E7A82"/>
    <w:rsid w:val="009F3F8F"/>
    <w:rsid w:val="009F5158"/>
    <w:rsid w:val="009F6367"/>
    <w:rsid w:val="00A015A2"/>
    <w:rsid w:val="00A13765"/>
    <w:rsid w:val="00A14383"/>
    <w:rsid w:val="00A15C64"/>
    <w:rsid w:val="00A167F9"/>
    <w:rsid w:val="00A17BD0"/>
    <w:rsid w:val="00A2052C"/>
    <w:rsid w:val="00A22405"/>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3A55"/>
    <w:rsid w:val="00A74538"/>
    <w:rsid w:val="00A81AE5"/>
    <w:rsid w:val="00A85422"/>
    <w:rsid w:val="00A9039B"/>
    <w:rsid w:val="00A9052A"/>
    <w:rsid w:val="00A938B3"/>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051"/>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544B"/>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06D7"/>
    <w:rsid w:val="00BA4879"/>
    <w:rsid w:val="00BA7A12"/>
    <w:rsid w:val="00BA7F35"/>
    <w:rsid w:val="00BB2E16"/>
    <w:rsid w:val="00BB6C37"/>
    <w:rsid w:val="00BB7463"/>
    <w:rsid w:val="00BC05BA"/>
    <w:rsid w:val="00BC2C9F"/>
    <w:rsid w:val="00BC4642"/>
    <w:rsid w:val="00BC7B42"/>
    <w:rsid w:val="00BD1C91"/>
    <w:rsid w:val="00BD46B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2413"/>
    <w:rsid w:val="00C131CE"/>
    <w:rsid w:val="00C136C0"/>
    <w:rsid w:val="00C152BC"/>
    <w:rsid w:val="00C17A8F"/>
    <w:rsid w:val="00C27F50"/>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975A8"/>
    <w:rsid w:val="00CA105F"/>
    <w:rsid w:val="00CA13DD"/>
    <w:rsid w:val="00CA3D76"/>
    <w:rsid w:val="00CA4958"/>
    <w:rsid w:val="00CA4E6A"/>
    <w:rsid w:val="00CA5677"/>
    <w:rsid w:val="00CA5704"/>
    <w:rsid w:val="00CA6DBF"/>
    <w:rsid w:val="00CC17D4"/>
    <w:rsid w:val="00CD0344"/>
    <w:rsid w:val="00CD038C"/>
    <w:rsid w:val="00CD0847"/>
    <w:rsid w:val="00CD085E"/>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133"/>
    <w:rsid w:val="00D26D1E"/>
    <w:rsid w:val="00D332F2"/>
    <w:rsid w:val="00D471D2"/>
    <w:rsid w:val="00D5349D"/>
    <w:rsid w:val="00D53519"/>
    <w:rsid w:val="00D57922"/>
    <w:rsid w:val="00D60703"/>
    <w:rsid w:val="00D609D3"/>
    <w:rsid w:val="00D6554D"/>
    <w:rsid w:val="00D66064"/>
    <w:rsid w:val="00D74E84"/>
    <w:rsid w:val="00D75B5B"/>
    <w:rsid w:val="00D7632C"/>
    <w:rsid w:val="00D8531C"/>
    <w:rsid w:val="00D86DBE"/>
    <w:rsid w:val="00D93A21"/>
    <w:rsid w:val="00D958D7"/>
    <w:rsid w:val="00DA0BCC"/>
    <w:rsid w:val="00DA6A1F"/>
    <w:rsid w:val="00DA6AF0"/>
    <w:rsid w:val="00DA720A"/>
    <w:rsid w:val="00DA79A0"/>
    <w:rsid w:val="00DB0919"/>
    <w:rsid w:val="00DB1803"/>
    <w:rsid w:val="00DB3BD3"/>
    <w:rsid w:val="00DB6CCB"/>
    <w:rsid w:val="00DC2E4B"/>
    <w:rsid w:val="00DC308B"/>
    <w:rsid w:val="00DC3EE3"/>
    <w:rsid w:val="00DC451A"/>
    <w:rsid w:val="00DD44B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4A3C"/>
    <w:rsid w:val="00E35EF5"/>
    <w:rsid w:val="00E44F0B"/>
    <w:rsid w:val="00E469D6"/>
    <w:rsid w:val="00E5217B"/>
    <w:rsid w:val="00E53A7D"/>
    <w:rsid w:val="00E60387"/>
    <w:rsid w:val="00E6070E"/>
    <w:rsid w:val="00E60FD6"/>
    <w:rsid w:val="00E625BC"/>
    <w:rsid w:val="00E62B21"/>
    <w:rsid w:val="00E6392A"/>
    <w:rsid w:val="00E642E8"/>
    <w:rsid w:val="00E80263"/>
    <w:rsid w:val="00E81525"/>
    <w:rsid w:val="00E83139"/>
    <w:rsid w:val="00E83AF7"/>
    <w:rsid w:val="00E87B3D"/>
    <w:rsid w:val="00E91C12"/>
    <w:rsid w:val="00E94306"/>
    <w:rsid w:val="00E96C20"/>
    <w:rsid w:val="00EA0F2D"/>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D7A7B"/>
    <w:rsid w:val="00EE12D5"/>
    <w:rsid w:val="00EE3033"/>
    <w:rsid w:val="00EE447A"/>
    <w:rsid w:val="00EF4BFD"/>
    <w:rsid w:val="00EF69FC"/>
    <w:rsid w:val="00F01C7B"/>
    <w:rsid w:val="00F01F28"/>
    <w:rsid w:val="00F0675F"/>
    <w:rsid w:val="00F1460E"/>
    <w:rsid w:val="00F17AC6"/>
    <w:rsid w:val="00F21A17"/>
    <w:rsid w:val="00F261C8"/>
    <w:rsid w:val="00F275F5"/>
    <w:rsid w:val="00F3011A"/>
    <w:rsid w:val="00F32E44"/>
    <w:rsid w:val="00F35516"/>
    <w:rsid w:val="00F36A27"/>
    <w:rsid w:val="00F44DA1"/>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34"/>
    <w:rsid w:val="00FB3FDD"/>
    <w:rsid w:val="00FC1170"/>
    <w:rsid w:val="00FC138D"/>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B1F2A-D401-4BED-A3AB-79FDF8DA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5094</Words>
  <Characters>29038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2022-05-15T13:47:00Z</cp:lastPrinted>
  <dcterms:created xsi:type="dcterms:W3CDTF">2022-05-22T13:20:00Z</dcterms:created>
  <dcterms:modified xsi:type="dcterms:W3CDTF">2022-05-22T13:20:00Z</dcterms:modified>
</cp:coreProperties>
</file>