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6239C2" w:rsidRDefault="00530085"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24</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r w:rsidR="004A4CBE">
        <w:rPr>
          <w:rFonts w:ascii="Times New Roman" w:hAnsi="Times New Roman" w:cs="Times New Roman"/>
          <w:sz w:val="18"/>
          <w:szCs w:val="18"/>
        </w:rPr>
        <w:t xml:space="preserve">  </w:t>
      </w:r>
    </w:p>
    <w:p w:rsidR="00860F83" w:rsidRDefault="009E0250" w:rsidP="00860F83">
      <w:pPr>
        <w:pStyle w:val="NormalWeb"/>
        <w:spacing w:before="0" w:beforeAutospacing="0" w:after="0" w:afterAutospacing="0"/>
        <w:jc w:val="center"/>
        <w:rPr>
          <w:rFonts w:ascii="Arial" w:hAnsi="Arial" w:cs="Arial"/>
          <w:b/>
          <w:bCs/>
          <w:i/>
          <w:color w:val="000000"/>
          <w:sz w:val="20"/>
          <w:szCs w:val="20"/>
          <w:lang w:val="es-ES"/>
        </w:rPr>
      </w:pPr>
      <w:r>
        <w:rPr>
          <w:rFonts w:ascii="Arial" w:hAnsi="Arial" w:cs="Arial"/>
          <w:b/>
          <w:bCs/>
          <w:i/>
          <w:color w:val="000000"/>
          <w:sz w:val="20"/>
          <w:szCs w:val="20"/>
          <w:lang w:val="es-ES"/>
        </w:rPr>
        <w:t xml:space="preserve">El </w:t>
      </w:r>
      <w:r w:rsidR="00696EF7">
        <w:rPr>
          <w:rFonts w:ascii="Arial" w:hAnsi="Arial" w:cs="Arial"/>
          <w:b/>
          <w:bCs/>
          <w:i/>
          <w:color w:val="000000"/>
          <w:sz w:val="20"/>
          <w:szCs w:val="20"/>
          <w:lang w:val="es-ES"/>
        </w:rPr>
        <w:t>s</w:t>
      </w:r>
      <w:r>
        <w:rPr>
          <w:rFonts w:ascii="Arial" w:hAnsi="Arial" w:cs="Arial"/>
          <w:b/>
          <w:bCs/>
          <w:i/>
          <w:color w:val="000000"/>
          <w:sz w:val="20"/>
          <w:szCs w:val="20"/>
          <w:lang w:val="es-ES"/>
        </w:rPr>
        <w:t xml:space="preserve">ignificado </w:t>
      </w:r>
      <w:r w:rsidR="00696EF7">
        <w:rPr>
          <w:rFonts w:ascii="Arial" w:hAnsi="Arial" w:cs="Arial"/>
          <w:b/>
          <w:bCs/>
          <w:i/>
          <w:color w:val="000000"/>
          <w:sz w:val="20"/>
          <w:szCs w:val="20"/>
          <w:lang w:val="es-ES"/>
        </w:rPr>
        <w:t>intrínseco</w:t>
      </w:r>
      <w:r>
        <w:rPr>
          <w:rFonts w:ascii="Arial" w:hAnsi="Arial" w:cs="Arial"/>
          <w:b/>
          <w:bCs/>
          <w:i/>
          <w:color w:val="000000"/>
          <w:sz w:val="20"/>
          <w:szCs w:val="20"/>
          <w:lang w:val="es-ES"/>
        </w:rPr>
        <w:t xml:space="preserve"> de Deuteronomio, </w:t>
      </w:r>
      <w:r w:rsidR="00696EF7">
        <w:rPr>
          <w:rFonts w:ascii="Arial" w:hAnsi="Arial" w:cs="Arial"/>
          <w:b/>
          <w:bCs/>
          <w:i/>
          <w:color w:val="000000"/>
          <w:sz w:val="20"/>
          <w:szCs w:val="20"/>
          <w:lang w:val="es-ES"/>
        </w:rPr>
        <w:t>u</w:t>
      </w:r>
      <w:r>
        <w:rPr>
          <w:rFonts w:ascii="Arial" w:hAnsi="Arial" w:cs="Arial"/>
          <w:b/>
          <w:bCs/>
          <w:i/>
          <w:color w:val="000000"/>
          <w:sz w:val="20"/>
          <w:szCs w:val="20"/>
          <w:lang w:val="es-ES"/>
        </w:rPr>
        <w:t xml:space="preserve">n </w:t>
      </w:r>
      <w:r w:rsidR="00696EF7">
        <w:rPr>
          <w:rFonts w:ascii="Arial" w:hAnsi="Arial" w:cs="Arial"/>
          <w:b/>
          <w:bCs/>
          <w:i/>
          <w:color w:val="000000"/>
          <w:sz w:val="20"/>
          <w:szCs w:val="20"/>
          <w:lang w:val="es-ES"/>
        </w:rPr>
        <w:t>l</w:t>
      </w:r>
      <w:r>
        <w:rPr>
          <w:rFonts w:ascii="Arial" w:hAnsi="Arial" w:cs="Arial"/>
          <w:b/>
          <w:bCs/>
          <w:i/>
          <w:color w:val="000000"/>
          <w:sz w:val="20"/>
          <w:szCs w:val="20"/>
          <w:lang w:val="es-ES"/>
        </w:rPr>
        <w:t xml:space="preserve">ibro </w:t>
      </w:r>
      <w:r w:rsidR="00696EF7">
        <w:rPr>
          <w:rFonts w:ascii="Arial" w:hAnsi="Arial" w:cs="Arial"/>
          <w:b/>
          <w:bCs/>
          <w:i/>
          <w:color w:val="000000"/>
          <w:sz w:val="20"/>
          <w:szCs w:val="20"/>
          <w:lang w:val="es-ES"/>
        </w:rPr>
        <w:t>a</w:t>
      </w:r>
      <w:r>
        <w:rPr>
          <w:rFonts w:ascii="Arial" w:hAnsi="Arial" w:cs="Arial"/>
          <w:b/>
          <w:bCs/>
          <w:i/>
          <w:color w:val="000000"/>
          <w:sz w:val="20"/>
          <w:szCs w:val="20"/>
          <w:lang w:val="es-ES"/>
        </w:rPr>
        <w:t>cerca de Cristo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Hebreos 3:12</w:t>
      </w:r>
      <w:bookmarkStart w:id="0" w:name="_GoBack"/>
      <w:bookmarkEnd w:id="0"/>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12 Mirad, hermanos, que no haya en ninguno de vosotros corazón malo de incredulidad que lo haga apartarse del Dios vivo;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Hebreos 4:2</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 Pues, también a nosotros se nos ha anunciado la buena nueva lo mismo que a ellos; pero no les aprovechó la palabra oída, por no ir mezclada con la fe en los que la oyeron.</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106:25</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25 sino que murmuraron en sus tiendas; / no escucharon la voz de Jehová.</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Juan 4:4</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4 Hijitos, vosotros sois de Dios, y los habéis vencido; porque mayor es el que está en vosotros, que el que está en el mundo.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2 Corintios 4:13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 Y teniendo el mismo espíritu de fe conforme a lo que está escrito: “ Creí, por lo cual hablé”, nosotros también creemos, por lo cual también hablamos,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Filipenses 2:14-15</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14 Haced todo sin murmuraciones y argumentos,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15 para que seáis irreprensibles y sencillos, hijos de Dios sin mancha en medio de una generación torcida y perversa, en medio de la cual resplandecéis como luminares en el mundo;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Corintios 10:10-11</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10 Ni murmuréis, como algunos de ellos murmuraron, y perecieron por el destructor.</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11 Y estas cosas les acontecieron como ejemplos, y están escritas para amonestarnos a nosotros, a quienes han alcanzado los fines de los siglos.</w:t>
      </w:r>
    </w:p>
    <w:p w:rsidR="00F95A6C" w:rsidRPr="00EA3260" w:rsidRDefault="00F95A6C" w:rsidP="00B7236C">
      <w:pPr>
        <w:spacing w:after="160" w:line="259" w:lineRule="auto"/>
        <w:contextualSpacing/>
        <w:jc w:val="both"/>
        <w:rPr>
          <w:rFonts w:ascii="Arial" w:hAnsi="Arial" w:cs="Arial"/>
          <w:b/>
          <w:i/>
          <w:sz w:val="6"/>
          <w:szCs w:val="6"/>
          <w:lang w:eastAsia="es-US"/>
        </w:rPr>
      </w:pPr>
    </w:p>
    <w:p w:rsidR="00F95A6C" w:rsidRPr="00F95A6C" w:rsidRDefault="00F95A6C" w:rsidP="00B7236C">
      <w:pPr>
        <w:spacing w:after="160" w:line="259" w:lineRule="auto"/>
        <w:contextualSpacing/>
        <w:jc w:val="both"/>
        <w:rPr>
          <w:rFonts w:ascii="Arial" w:hAnsi="Arial" w:cs="Arial"/>
          <w:b/>
          <w:i/>
          <w:sz w:val="6"/>
          <w:szCs w:val="6"/>
          <w:lang w:eastAsia="es-US"/>
        </w:rPr>
      </w:pPr>
    </w:p>
    <w:p w:rsidR="004A4CBE" w:rsidRPr="00307992" w:rsidRDefault="00B7236C" w:rsidP="005C17FA">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w:t>
      </w:r>
      <w:r w:rsidR="004A4CBE" w:rsidRPr="00307992">
        <w:rPr>
          <w:rFonts w:ascii="Arial" w:hAnsi="Arial" w:cs="Arial"/>
          <w:b/>
          <w:i/>
          <w:sz w:val="16"/>
          <w:szCs w:val="16"/>
          <w:lang w:val="es-US" w:eastAsia="es-US"/>
        </w:rPr>
        <w:t xml:space="preserve"> adicional</w:t>
      </w:r>
      <w:r w:rsidRPr="00307992">
        <w:rPr>
          <w:rFonts w:ascii="Arial" w:hAnsi="Arial" w:cs="Arial"/>
          <w:i/>
          <w:sz w:val="16"/>
          <w:szCs w:val="16"/>
          <w:lang w:val="es-US" w:eastAsia="es-US"/>
        </w:rPr>
        <w:t xml:space="preserve">: </w:t>
      </w:r>
      <w:r w:rsidR="00530085">
        <w:rPr>
          <w:rFonts w:ascii="Arial" w:hAnsi="Arial" w:cs="Arial"/>
          <w:i/>
          <w:sz w:val="16"/>
          <w:szCs w:val="16"/>
          <w:lang w:val="es-EC"/>
        </w:rPr>
        <w:t>PSAM Estudio de Cristalización de Deuteronomio Semana 1 Dia 1</w:t>
      </w:r>
    </w:p>
    <w:p w:rsidR="00EE22D1" w:rsidRPr="00307992" w:rsidRDefault="00B7236C" w:rsidP="005C17FA">
      <w:pPr>
        <w:spacing w:line="259" w:lineRule="auto"/>
        <w:contextualSpacing/>
        <w:rPr>
          <w:rFonts w:ascii="Arial" w:hAnsi="Arial" w:cs="Arial"/>
          <w:i/>
          <w:spacing w:val="-10"/>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008637A7" w:rsidRPr="00307992">
        <w:rPr>
          <w:rFonts w:ascii="Arial" w:hAnsi="Arial" w:cs="Arial"/>
          <w:i/>
          <w:spacing w:val="-10"/>
          <w:sz w:val="16"/>
          <w:szCs w:val="16"/>
          <w:lang w:val="es-ES_tradnl"/>
        </w:rPr>
        <w:t>“La vida cristiana</w:t>
      </w:r>
      <w:r w:rsidRPr="00307992">
        <w:rPr>
          <w:rFonts w:ascii="Arial" w:hAnsi="Arial" w:cs="Arial"/>
          <w:i/>
          <w:spacing w:val="-10"/>
          <w:sz w:val="16"/>
          <w:szCs w:val="16"/>
          <w:lang w:val="es-ES_tradnl"/>
        </w:rPr>
        <w:t xml:space="preserve">” Capitulo </w:t>
      </w:r>
      <w:r w:rsidR="009718F9">
        <w:rPr>
          <w:rFonts w:ascii="Arial" w:hAnsi="Arial" w:cs="Arial"/>
          <w:i/>
          <w:spacing w:val="-10"/>
          <w:sz w:val="16"/>
          <w:szCs w:val="16"/>
          <w:lang w:val="es-ES_tradnl"/>
        </w:rPr>
        <w:t>7</w:t>
      </w:r>
      <w:r w:rsidRPr="00307992">
        <w:rPr>
          <w:rFonts w:ascii="Arial" w:hAnsi="Arial" w:cs="Arial"/>
          <w:i/>
          <w:spacing w:val="-10"/>
          <w:sz w:val="16"/>
          <w:szCs w:val="16"/>
          <w:lang w:val="es-ES_tradnl"/>
        </w:rPr>
        <w:t xml:space="preserve">– Secciones: </w:t>
      </w:r>
      <w:r w:rsidR="009718F9">
        <w:rPr>
          <w:rFonts w:ascii="Arial" w:hAnsi="Arial" w:cs="Arial"/>
          <w:i/>
          <w:spacing w:val="-10"/>
          <w:sz w:val="16"/>
          <w:szCs w:val="16"/>
        </w:rPr>
        <w:t>La Resurrección Todo-Inclusiva de Cristo</w:t>
      </w:r>
    </w:p>
    <w:p w:rsidR="00F5335C" w:rsidRPr="008637A7" w:rsidRDefault="00530085"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t>Febrero 25</w:t>
      </w:r>
      <w:r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2 Corintios 4:16</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16 Por tanto, no nos desanimamos; antes aunque nuestro hombre exterior se va desgastando, el interior no obstante se renueva de día en día.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Romanos 12:2</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 xml:space="preserve">2 No os amoldéis a este siglo, sino transformaos por medio de la renovación de vuestra mente, para que </w:t>
      </w:r>
      <w:r w:rsidRPr="005A2A1F">
        <w:rPr>
          <w:rFonts w:ascii="Arial" w:hAnsi="Arial" w:cs="Arial"/>
          <w:color w:val="000000"/>
          <w:sz w:val="20"/>
          <w:szCs w:val="20"/>
        </w:rPr>
        <w:lastRenderedPageBreak/>
        <w:t>comprobéis cuál sea la voluntad de Dios: lo bueno, lo agradable y lo perfecto.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Pedro 2:2-3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 desead, como niños recién nacidos, la leche de la palabra dada sin engaño, para que por ella crezcáis para salvación,</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3 si es que habéis gustado lo bueno que es el Señor.</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Efesios 4:15-16</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15 sino que asidos a la verdad en amor, crezcamos en todo en Aquel que es la Cabeza, Cristo,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 xml:space="preserve">16 de quien todo el Cuerpo, bien unido y entrelazado por todas las coyunturas del rico suministro </w:t>
      </w:r>
      <w:proofErr w:type="spellStart"/>
      <w:r w:rsidRPr="005A2A1F">
        <w:rPr>
          <w:rFonts w:ascii="Arial" w:hAnsi="Arial" w:cs="Arial"/>
          <w:color w:val="000000"/>
          <w:sz w:val="20"/>
          <w:szCs w:val="20"/>
        </w:rPr>
        <w:t>ypor</w:t>
      </w:r>
      <w:proofErr w:type="spellEnd"/>
      <w:r w:rsidRPr="005A2A1F">
        <w:rPr>
          <w:rFonts w:ascii="Arial" w:hAnsi="Arial" w:cs="Arial"/>
          <w:color w:val="000000"/>
          <w:sz w:val="20"/>
          <w:szCs w:val="20"/>
        </w:rPr>
        <w:t xml:space="preserve"> la función de cada miembro en su medida, causa el crecimiento del Cuerpo para la edificación de sí mismo en amor.</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Corintios 3:6-9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6 Yo planté, Apolos regó; pero el crecimiento lo ha dado Dios.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7 Así que ni el que planta es algo, ni el que riega, sino Dios, que da el crecimiento.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 Ahora bien, el que planta y el que riega uno son; pero cada uno recibirá su propia recompensa conforme a su propia labor.</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9 Porque nosotros somos colaboradores de Dios, y vosotros sois labranza de Dios, edificio de Dios.</w:t>
      </w:r>
    </w:p>
    <w:p w:rsidR="00F95A6C" w:rsidRPr="0080260A" w:rsidRDefault="00F95A6C" w:rsidP="00F95A6C">
      <w:pPr>
        <w:spacing w:after="200"/>
        <w:contextualSpacing/>
        <w:rPr>
          <w:rFonts w:ascii="Arial" w:eastAsia="Calibri" w:hAnsi="Arial" w:cs="Arial"/>
          <w:sz w:val="19"/>
          <w:szCs w:val="19"/>
          <w:lang w:bidi="ar-SA"/>
        </w:rPr>
      </w:pPr>
    </w:p>
    <w:p w:rsidR="00F95A6C" w:rsidRPr="00F95A6C" w:rsidRDefault="00F95A6C" w:rsidP="00F95A6C">
      <w:pPr>
        <w:spacing w:after="200"/>
        <w:contextualSpacing/>
        <w:rPr>
          <w:rFonts w:ascii="Arial" w:eastAsia="Calibri" w:hAnsi="Arial" w:cs="Arial"/>
          <w:sz w:val="6"/>
          <w:szCs w:val="6"/>
          <w:lang w:val="es-US" w:bidi="ar-SA"/>
        </w:rPr>
      </w:pPr>
    </w:p>
    <w:p w:rsidR="00530085" w:rsidRPr="00307992" w:rsidRDefault="004A4CBE" w:rsidP="00530085">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sidR="00530085">
        <w:rPr>
          <w:rFonts w:ascii="Arial" w:hAnsi="Arial" w:cs="Arial"/>
          <w:i/>
          <w:sz w:val="16"/>
          <w:szCs w:val="16"/>
          <w:lang w:val="es-EC"/>
        </w:rPr>
        <w:t>PSAM Estudio de Cristalización de Deuteronomio Semana 1 Dia 2</w:t>
      </w:r>
    </w:p>
    <w:p w:rsidR="004A4CBE" w:rsidRPr="00307992" w:rsidRDefault="004A4CBE" w:rsidP="00307992">
      <w:pPr>
        <w:spacing w:after="160" w:line="259" w:lineRule="auto"/>
        <w:contextualSpacing/>
        <w:rPr>
          <w:rFonts w:ascii="Arial" w:hAnsi="Arial" w:cs="Arial"/>
          <w:i/>
          <w:sz w:val="16"/>
          <w:szCs w:val="16"/>
          <w:lang w:val="es-EC"/>
        </w:rPr>
      </w:pPr>
    </w:p>
    <w:p w:rsidR="00C66B90" w:rsidRPr="00307992" w:rsidRDefault="00C66B90" w:rsidP="00C66B90">
      <w:pPr>
        <w:spacing w:line="259" w:lineRule="auto"/>
        <w:contextualSpacing/>
        <w:rPr>
          <w:rFonts w:ascii="Arial" w:hAnsi="Arial" w:cs="Arial"/>
          <w:i/>
          <w:spacing w:val="-10"/>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sidR="009718F9">
        <w:rPr>
          <w:rFonts w:ascii="Arial" w:hAnsi="Arial" w:cs="Arial"/>
          <w:i/>
          <w:spacing w:val="-10"/>
          <w:sz w:val="16"/>
          <w:szCs w:val="16"/>
          <w:lang w:val="es-ES_tradnl"/>
        </w:rPr>
        <w:t>7</w:t>
      </w:r>
      <w:r w:rsidRPr="00065754">
        <w:rPr>
          <w:rFonts w:ascii="Arial" w:hAnsi="Arial" w:cs="Arial"/>
          <w:i/>
          <w:spacing w:val="-10"/>
          <w:sz w:val="16"/>
          <w:szCs w:val="16"/>
          <w:lang w:val="es-ES_tradnl"/>
        </w:rPr>
        <w:t xml:space="preserve">– Secciones: </w:t>
      </w:r>
      <w:r w:rsidR="00BD27B2">
        <w:rPr>
          <w:rFonts w:ascii="Arial" w:hAnsi="Arial" w:cs="Arial"/>
          <w:i/>
          <w:spacing w:val="-10"/>
          <w:sz w:val="16"/>
          <w:szCs w:val="16"/>
        </w:rPr>
        <w:t>La Resurrección conquista la Muerte; Antes de su Muerte Cristo es no solo Vida, sino También Resurrección; Cristo tiene la Autoridad de dar su Vida de Si mismo y La autoridad de tomarla de nuevo</w:t>
      </w:r>
    </w:p>
    <w:p w:rsidR="009706BF" w:rsidRPr="006239C2" w:rsidRDefault="00530085"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26</w:t>
      </w:r>
      <w:r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miércoles</w:t>
      </w:r>
      <w:r w:rsidR="004A4CBE">
        <w:rPr>
          <w:rFonts w:ascii="Times New Roman" w:hAnsi="Times New Roman" w:cs="Times New Roman"/>
          <w:b/>
          <w:sz w:val="18"/>
          <w:szCs w:val="18"/>
        </w:rPr>
        <w:t xml:space="preserve"> </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30:11-14</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11 Porque este mandamiento que te ordeno hoy no es demasiado difícil para ti, ni está lejos de ti.</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12 No está en el cielo, para que digas: ¿Quién subirá por nosotros al cielo, para que nos lo traiga y nos lo haga oír a fin de que lo pongamos por obra?</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 Ni está al otro lado del mar, para que digas: ¿Quién pasará por nosotros el mar, para que nos lo traiga y nos lo haga oír a fin de que lo pongamos por obra?</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14 Pero muy cerca de ti está la palabra, incluso en tu boca y en tu corazón, para que la pongas por obra.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Romanos 10:6-9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lastRenderedPageBreak/>
        <w:t>6 Pero la justicia que procede de la fe habla así: No digas en tu corazón: “¿ Quién subirá al cielo?” (esto es, para traer abajo a Cristo);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7 o, “¿quién descenderá al abismo?” (esto es, para hacer subir a Cristo de entre los muertos).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 Mas ¿qué dice? “ Cerca de ti está la palabra, en tu boca y en tu corazón”. Ésta es la palabra de la fe que proclamamos: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9 que si confiesas con tu boca a Jesús</w:t>
      </w:r>
      <w:r w:rsidR="00530085">
        <w:rPr>
          <w:rFonts w:ascii="Arial" w:hAnsi="Arial" w:cs="Arial"/>
          <w:color w:val="000000"/>
          <w:sz w:val="20"/>
          <w:szCs w:val="20"/>
        </w:rPr>
        <w:t xml:space="preserve"> </w:t>
      </w:r>
      <w:r w:rsidRPr="005A2A1F">
        <w:rPr>
          <w:rFonts w:ascii="Arial" w:hAnsi="Arial" w:cs="Arial"/>
          <w:color w:val="000000"/>
          <w:sz w:val="20"/>
          <w:szCs w:val="20"/>
        </w:rPr>
        <w:t>como Señor, y crees en tu corazón que Dios le levantó de los muertos, serás salvo.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Romanos 10:12-13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12 Porque no hay distinción entre judío y griego, pues el mismo Señor es Señor de todos y es rico para con todos los que le invocan;</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 porque: “ Todo aquel que invoque el nombre del Señor, será salvo”.</w:t>
      </w:r>
    </w:p>
    <w:p w:rsidR="00530085" w:rsidRPr="00307992" w:rsidRDefault="0030799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Cristalización de Deuteronomio Semana 1 Dia 3</w:t>
      </w:r>
    </w:p>
    <w:p w:rsidR="00307992" w:rsidRPr="00065754" w:rsidRDefault="00307992" w:rsidP="00307992">
      <w:pPr>
        <w:spacing w:line="259" w:lineRule="auto"/>
        <w:contextualSpacing/>
        <w:rPr>
          <w:rFonts w:ascii="Arial" w:hAnsi="Arial" w:cs="Arial"/>
          <w:i/>
          <w:sz w:val="16"/>
          <w:szCs w:val="16"/>
          <w:lang w:val="es-EC"/>
        </w:rPr>
      </w:pPr>
    </w:p>
    <w:p w:rsidR="00C66B90" w:rsidRPr="00307992" w:rsidRDefault="00C66B90" w:rsidP="00C66B90">
      <w:pPr>
        <w:spacing w:line="259" w:lineRule="auto"/>
        <w:contextualSpacing/>
        <w:rPr>
          <w:rFonts w:ascii="Arial" w:hAnsi="Arial" w:cs="Arial"/>
          <w:i/>
          <w:spacing w:val="-10"/>
          <w:sz w:val="16"/>
          <w:szCs w:val="16"/>
        </w:rPr>
      </w:pPr>
      <w:r w:rsidRPr="00065754">
        <w:rPr>
          <w:rFonts w:ascii="Arial" w:hAnsi="Arial" w:cs="Arial"/>
          <w:b/>
          <w:i/>
          <w:spacing w:val="-10"/>
          <w:sz w:val="16"/>
          <w:szCs w:val="16"/>
        </w:rPr>
        <w:t>Lectura Corporativa:</w:t>
      </w:r>
      <w:r w:rsidRPr="00065754">
        <w:rPr>
          <w:rFonts w:ascii="Arial" w:hAnsi="Arial" w:cs="Arial"/>
          <w:i/>
          <w:spacing w:val="-10"/>
          <w:sz w:val="16"/>
          <w:szCs w:val="16"/>
        </w:rPr>
        <w:t xml:space="preserve"> </w:t>
      </w:r>
      <w:r w:rsidRPr="00065754">
        <w:rPr>
          <w:rFonts w:ascii="Arial" w:hAnsi="Arial" w:cs="Arial"/>
          <w:i/>
          <w:spacing w:val="-10"/>
          <w:sz w:val="16"/>
          <w:szCs w:val="16"/>
          <w:lang w:val="es-ES_tradnl"/>
        </w:rPr>
        <w:t xml:space="preserve">“La vida cristiana” Capitulo </w:t>
      </w:r>
      <w:r w:rsidR="00E012BD">
        <w:rPr>
          <w:rFonts w:ascii="Arial" w:hAnsi="Arial" w:cs="Arial"/>
          <w:i/>
          <w:spacing w:val="-10"/>
          <w:sz w:val="16"/>
          <w:szCs w:val="16"/>
          <w:lang w:val="es-ES_tradnl"/>
        </w:rPr>
        <w:t xml:space="preserve">7- En este sentido, La Resurrección de Cristo es su levantarse de entre los Muertos por si Mismo; pero en otro sentido fue asesinado por hombres impíos, Su Resurrección fue el ser levantado por Dios; Cristo le proclama a los Ángeles caídos la Victoria que gano Dios a través de la muerte de Cristo en </w:t>
      </w:r>
      <w:proofErr w:type="spellStart"/>
      <w:r w:rsidR="00E012BD">
        <w:rPr>
          <w:rFonts w:ascii="Arial" w:hAnsi="Arial" w:cs="Arial"/>
          <w:i/>
          <w:spacing w:val="-10"/>
          <w:sz w:val="16"/>
          <w:szCs w:val="16"/>
          <w:lang w:val="es-ES_tradnl"/>
        </w:rPr>
        <w:t>al</w:t>
      </w:r>
      <w:proofErr w:type="spellEnd"/>
      <w:r w:rsidR="00E012BD">
        <w:rPr>
          <w:rFonts w:ascii="Arial" w:hAnsi="Arial" w:cs="Arial"/>
          <w:i/>
          <w:spacing w:val="-10"/>
          <w:sz w:val="16"/>
          <w:szCs w:val="16"/>
          <w:lang w:val="es-ES_tradnl"/>
        </w:rPr>
        <w:t xml:space="preserve"> Cruz</w:t>
      </w:r>
    </w:p>
    <w:p w:rsidR="00410770" w:rsidRPr="00F95A6C" w:rsidRDefault="00410770" w:rsidP="00EE22D1">
      <w:pPr>
        <w:spacing w:line="259" w:lineRule="auto"/>
        <w:contextualSpacing/>
        <w:jc w:val="both"/>
        <w:rPr>
          <w:rFonts w:ascii="Arial" w:hAnsi="Arial" w:cs="Arial"/>
          <w:i/>
          <w:spacing w:val="-10"/>
          <w:sz w:val="12"/>
          <w:szCs w:val="12"/>
        </w:rPr>
      </w:pPr>
    </w:p>
    <w:p w:rsidR="009706BF" w:rsidRPr="006239C2" w:rsidRDefault="00530085"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27</w:t>
      </w:r>
      <w:r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6:1-2</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 Ahora bien, éste es el mandamiento, los estatutos y las ordenanzas, que Jehová vuestro Dios me ha mandado que os enseñe, para que los pongáis por obra en la tierra a la cual cruzáis para poseerla;</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 para que temas a Jehová tu Dios y guardes todos Sus estatutos y Sus mandamientos que yo te mando, tú, tu hijo y tu nieto, todos los días de tu vida, y para que sean prolongados tus días.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6:5-9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5 Y amarás a Jehová tu Dios con todo tu corazón, con toda tu alma y con todas tus fuerzas.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6 Y estas palabras, que yo te mando hoy, estarán sobre tu corazón;</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7 y las repetirás a tus hijos, y hablarás de ellas cuando te sientes en tu casa y cuando andes por el camino, cuando te acuestes y cuando te levantes.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 Y las atarás como señal en tu mano, y serán por frontales entre tus ojos;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9 y las escribirás en los postes de tu casa y en tus puertas.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8:3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lastRenderedPageBreak/>
        <w:t>3 Y te humilló; te hizo pasar hambre y te alimentó con maná, que no conocías tú, ni tus padres lo habían conocido, para hacerte saber que no sólo de pan vive el hombre, sino de todo lo que procede de la boca de Jehová vive el hombre.</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2 Timoteo 3:16</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16 Toda la Escritura es dada por el aliento de Dios, y útil para enseñar, para redargüir, para corregir, para instruir en justicia,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Mateo 4:4</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4 Mas Él respondió y dijo: Escrito está: “ No sólo de pan vivirá el hombre, sino de toda palabra que sale de la boca de Dios”.</w:t>
      </w:r>
    </w:p>
    <w:p w:rsidR="00F95A6C" w:rsidRPr="0080260A" w:rsidRDefault="00F95A6C" w:rsidP="008637A7">
      <w:pPr>
        <w:spacing w:after="160" w:line="259" w:lineRule="auto"/>
        <w:contextualSpacing/>
        <w:jc w:val="both"/>
        <w:rPr>
          <w:rFonts w:ascii="Arial" w:hAnsi="Arial" w:cs="Arial"/>
          <w:b/>
          <w:i/>
          <w:sz w:val="19"/>
          <w:szCs w:val="19"/>
          <w:lang w:eastAsia="es-US"/>
        </w:rPr>
      </w:pP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30085" w:rsidRPr="00307992" w:rsidRDefault="0030799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Cristalización de Deuteronomio Semana 1 Dia 4</w:t>
      </w:r>
    </w:p>
    <w:p w:rsidR="00307992" w:rsidRPr="00065754" w:rsidRDefault="00307992" w:rsidP="00307992">
      <w:pPr>
        <w:spacing w:line="259" w:lineRule="auto"/>
        <w:contextualSpacing/>
        <w:rPr>
          <w:rFonts w:ascii="Arial" w:hAnsi="Arial" w:cs="Arial"/>
          <w:i/>
          <w:sz w:val="16"/>
          <w:szCs w:val="16"/>
          <w:lang w:val="es-EC"/>
        </w:rPr>
      </w:pPr>
    </w:p>
    <w:p w:rsidR="00E012BD" w:rsidRPr="00307992" w:rsidRDefault="00E012BD" w:rsidP="00E012BD">
      <w:pPr>
        <w:spacing w:line="259" w:lineRule="auto"/>
        <w:contextualSpacing/>
        <w:rPr>
          <w:rFonts w:ascii="Arial" w:hAnsi="Arial" w:cs="Arial"/>
          <w:i/>
          <w:spacing w:val="-10"/>
          <w:sz w:val="16"/>
          <w:szCs w:val="16"/>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7</w:t>
      </w:r>
      <w:r w:rsidRPr="00065754">
        <w:rPr>
          <w:rFonts w:ascii="Arial" w:hAnsi="Arial" w:cs="Arial"/>
          <w:i/>
          <w:spacing w:val="-10"/>
          <w:sz w:val="16"/>
          <w:szCs w:val="16"/>
          <w:lang w:val="es-ES_tradnl"/>
        </w:rPr>
        <w:t xml:space="preserve">– Secciones: </w:t>
      </w:r>
      <w:r>
        <w:rPr>
          <w:rFonts w:ascii="Arial" w:hAnsi="Arial" w:cs="Arial"/>
          <w:i/>
          <w:spacing w:val="-10"/>
          <w:sz w:val="16"/>
          <w:szCs w:val="16"/>
        </w:rPr>
        <w:t>Por su Poder de resurrección Cristo conquisto la muerte y salió de la Muerte Para no Morir jamás; Los creyentes de Cristo son Levantados con Cristo en su Resurrección. En tal resurrección Tres asuntos maravillosos ocurren; Cristo como el Postrer Adán siendo hecho Espíritu vivificante</w:t>
      </w:r>
    </w:p>
    <w:p w:rsidR="009706BF" w:rsidRPr="006239C2" w:rsidRDefault="00530085"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28</w:t>
      </w:r>
      <w:r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9 ¿Con qué puede el joven mantener puro su camino? / Guardándolo conforme a Tu palabra.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119:57-59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57 Jehová es mi porción; / he prometido guardar Tus palabras.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58 Imploré de todo corazón Tu favor; / concédeme Tu favor conforme a Tu palabra.</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59 Consideré mis caminos / y volví mis pies a Tus testimonios.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119:88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88 Vivifícame conforme a Tu benevolencia amorosa, / y guardaré el testimonio de Tu boca.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Juan 6:63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63 El Espíritu es el que da vida; la carne para nada aprovecha; las palabras que Yo os he hablado son espíritu y son vida.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Juan 16:13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 Pero cuando venga el Espíritu de realidad, Él os guiará a toda la realidad; porque no hablará por Su propia cuenta, sino que hablará todo lo que oye, y os hará saber las cosas que habrán de venir.</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Efesios 6:17-18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17 Y recibid el yelmo de la salvación, y la espada del Espíritu, el cual es la palabra de Dios;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lastRenderedPageBreak/>
        <w:t>18 con toda oración y petición orando en todo tiempo en el espíritu, y para ello velando con toda perseverancia y petición por todos los santos;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Juan 5:6</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6 Éste es Aquel que vino mediante agua y sangre : Jesucristo; no solamente por el agua, sino por el agua y por la sangre. Y el Espíritu es el que da testimonio; porque el Espíritu es la realidad.</w:t>
      </w:r>
    </w:p>
    <w:p w:rsidR="00530085" w:rsidRPr="00307992" w:rsidRDefault="00CF7F22"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sidR="00530085">
        <w:rPr>
          <w:rFonts w:ascii="Arial" w:hAnsi="Arial" w:cs="Arial"/>
          <w:i/>
          <w:sz w:val="16"/>
          <w:szCs w:val="16"/>
          <w:lang w:val="es-EC"/>
        </w:rPr>
        <w:t>PSAM Estudio de Cristalización de Deuteronomio Semana 1 Dia 5</w:t>
      </w:r>
    </w:p>
    <w:p w:rsidR="00CF7F22" w:rsidRPr="00065754" w:rsidRDefault="00CF7F22" w:rsidP="008C4987">
      <w:pPr>
        <w:spacing w:line="259" w:lineRule="auto"/>
        <w:contextualSpacing/>
        <w:jc w:val="both"/>
        <w:rPr>
          <w:rFonts w:ascii="Arial" w:hAnsi="Arial" w:cs="Arial"/>
          <w:i/>
          <w:sz w:val="16"/>
          <w:szCs w:val="16"/>
          <w:lang w:val="es-EC"/>
        </w:rPr>
      </w:pPr>
    </w:p>
    <w:p w:rsidR="00F5335C" w:rsidRPr="00FA3A6D" w:rsidRDefault="00C66B90" w:rsidP="00FA3A6D">
      <w:pPr>
        <w:spacing w:line="259" w:lineRule="auto"/>
        <w:contextualSpacing/>
        <w:rPr>
          <w:rFonts w:ascii="Arial" w:hAnsi="Arial" w:cs="Arial"/>
          <w:i/>
          <w:spacing w:val="-10"/>
          <w:sz w:val="16"/>
          <w:szCs w:val="16"/>
        </w:rPr>
      </w:pPr>
      <w:r w:rsidRPr="00065754">
        <w:rPr>
          <w:rFonts w:ascii="Arial" w:hAnsi="Arial" w:cs="Arial"/>
          <w:b/>
          <w:i/>
          <w:spacing w:val="-10"/>
          <w:sz w:val="16"/>
          <w:szCs w:val="16"/>
        </w:rPr>
        <w:t>Lectura Corporativa:</w:t>
      </w:r>
      <w:r w:rsidRPr="00065754">
        <w:rPr>
          <w:rFonts w:ascii="Arial" w:hAnsi="Arial" w:cs="Arial"/>
          <w:i/>
          <w:spacing w:val="-10"/>
          <w:sz w:val="16"/>
          <w:szCs w:val="16"/>
        </w:rPr>
        <w:t xml:space="preserve"> </w:t>
      </w:r>
      <w:r w:rsidRPr="00065754">
        <w:rPr>
          <w:rFonts w:ascii="Arial" w:hAnsi="Arial" w:cs="Arial"/>
          <w:i/>
          <w:spacing w:val="-10"/>
          <w:sz w:val="16"/>
          <w:szCs w:val="16"/>
          <w:lang w:val="es-ES_tradnl"/>
        </w:rPr>
        <w:t xml:space="preserve">“La vida cristiana” Capitulo </w:t>
      </w:r>
      <w:r w:rsidR="00E012BD">
        <w:rPr>
          <w:rFonts w:ascii="Arial" w:hAnsi="Arial" w:cs="Arial"/>
          <w:i/>
          <w:spacing w:val="-10"/>
          <w:sz w:val="16"/>
          <w:szCs w:val="16"/>
          <w:lang w:val="es-ES_tradnl"/>
        </w:rPr>
        <w:t>7</w:t>
      </w:r>
      <w:r w:rsidRPr="00065754">
        <w:rPr>
          <w:rFonts w:ascii="Arial" w:hAnsi="Arial" w:cs="Arial"/>
          <w:i/>
          <w:spacing w:val="-10"/>
          <w:sz w:val="16"/>
          <w:szCs w:val="16"/>
          <w:lang w:val="es-ES_tradnl"/>
        </w:rPr>
        <w:t xml:space="preserve">– Secciones: </w:t>
      </w:r>
      <w:r w:rsidR="00E012BD">
        <w:rPr>
          <w:rFonts w:ascii="Arial" w:hAnsi="Arial" w:cs="Arial"/>
          <w:i/>
          <w:spacing w:val="-10"/>
          <w:sz w:val="16"/>
          <w:szCs w:val="16"/>
        </w:rPr>
        <w:t xml:space="preserve">Cristo en su Humanidad es engendrado por Dios </w:t>
      </w:r>
      <w:r w:rsidR="00BD27B2">
        <w:rPr>
          <w:rFonts w:ascii="Arial" w:hAnsi="Arial" w:cs="Arial"/>
          <w:i/>
          <w:spacing w:val="-10"/>
          <w:sz w:val="16"/>
          <w:szCs w:val="16"/>
        </w:rPr>
        <w:t>en su Resurrección como el Primogénito Hijo de Dios; Todos los Creyentes de Cristo siendo regenerado por Dios el Padre a través de la Resurrección de Cristo</w:t>
      </w:r>
    </w:p>
    <w:p w:rsidR="009706BF" w:rsidRPr="006239C2" w:rsidRDefault="00530085"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 29</w:t>
      </w:r>
      <w:r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27:6-8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6 de piedras no labradas edificarás el altar de Jehová tu Dios. Entonces ofrecerás sobre él holocaustos a Jehová tu Dios;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7 y sacrificarás ofrendas de paz, comerás allí y te regocijarás delante de Jehová tu Dios.</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 Luego escribirás muy claramente en las piedras todas las palabras de esta ley.</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Deuteronomio 27:15</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15 Maldito el hombre que haga ídolo o imagen de fundición, abominación a Jehová, obra de mano de artífice, y la ponga en lugar secreto. Y todo el pueblo responderá y dirá: Amén.</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43:4-5</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4 Y llegaré al altar de Dios, / a Dios, mi supremo gozo; / y te alabaré con el arpa, / oh Dios, Dios mío.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5 ¿ Por qué te abates, oh alma mía? / ¿Y por qué te turbas dentro de mí? / Espera en Dios, porque aún he de alabarle, / la salvación de mi semblante y mi Dios.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Gálatas 3:13-14</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 Cristo nos redimió de la maldición de la ley, hecho por nosotros maldición (porque está escrito: “ Maldito todo el que es colgado en un madero”),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14 para que en Cristo Jesús la bendición de Abraham alcanzase a los gentiles, a fin de que por medio de la fe recibiésemos la promesa del Espíritu.</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Efesios 1:3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3 Bendito sea el Dios y Padre de nuestro Señor Jesucristo, que nos bendijo con toda bendición espiritual en los lugares celestiales en Cristo,</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1 Pedro 3:18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 xml:space="preserve">18 Porque también Cristo padeció una sola vez por los pecados, el Justo por los injustos, para llevaros a </w:t>
      </w:r>
      <w:r w:rsidRPr="005A2A1F">
        <w:rPr>
          <w:rFonts w:ascii="Arial" w:hAnsi="Arial" w:cs="Arial"/>
          <w:color w:val="000000"/>
          <w:sz w:val="20"/>
          <w:szCs w:val="20"/>
        </w:rPr>
        <w:lastRenderedPageBreak/>
        <w:t>Dios, siendo muerto en la carne, pero vivificado en el Espíritu;</w:t>
      </w:r>
    </w:p>
    <w:p w:rsidR="00F95A6C" w:rsidRPr="00EA3260" w:rsidRDefault="00F95A6C" w:rsidP="008637A7">
      <w:pPr>
        <w:spacing w:line="259" w:lineRule="auto"/>
        <w:contextualSpacing/>
        <w:jc w:val="both"/>
        <w:rPr>
          <w:rFonts w:ascii="Arial" w:hAnsi="Arial" w:cs="Arial"/>
          <w:b/>
          <w:i/>
          <w:spacing w:val="-10"/>
          <w:sz w:val="6"/>
          <w:szCs w:val="6"/>
        </w:rPr>
      </w:pPr>
    </w:p>
    <w:p w:rsidR="008637A7" w:rsidRDefault="008637A7" w:rsidP="008637A7">
      <w:pPr>
        <w:spacing w:line="259" w:lineRule="auto"/>
        <w:contextualSpacing/>
        <w:jc w:val="both"/>
        <w:rPr>
          <w:rFonts w:ascii="Arial" w:hAnsi="Arial" w:cs="Arial"/>
          <w:b/>
          <w:i/>
          <w:spacing w:val="-10"/>
          <w:sz w:val="18"/>
          <w:szCs w:val="18"/>
        </w:rPr>
      </w:pPr>
      <w:r w:rsidRPr="006239C2">
        <w:rPr>
          <w:rFonts w:ascii="Arial" w:hAnsi="Arial" w:cs="Arial"/>
          <w:b/>
          <w:i/>
          <w:spacing w:val="-10"/>
          <w:sz w:val="18"/>
          <w:szCs w:val="18"/>
        </w:rPr>
        <w:t xml:space="preserve">Himno </w:t>
      </w:r>
      <w:r w:rsidR="00BD27B2">
        <w:rPr>
          <w:rFonts w:ascii="Arial" w:hAnsi="Arial" w:cs="Arial"/>
          <w:b/>
          <w:i/>
          <w:spacing w:val="-10"/>
          <w:sz w:val="18"/>
          <w:szCs w:val="18"/>
        </w:rPr>
        <w:t>346</w:t>
      </w: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30085" w:rsidRPr="00307992" w:rsidRDefault="00530085"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Pr>
          <w:rFonts w:ascii="Arial" w:hAnsi="Arial" w:cs="Arial"/>
          <w:i/>
          <w:sz w:val="16"/>
          <w:szCs w:val="16"/>
          <w:lang w:val="es-EC"/>
        </w:rPr>
        <w:t>PSAM Estudio de Cristalización de Deuteronomio Semana 1 Dia 6</w:t>
      </w:r>
    </w:p>
    <w:p w:rsidR="00BB1C2D" w:rsidRPr="006239C2" w:rsidRDefault="00530085"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Marzo 1</w:t>
      </w:r>
      <w:r w:rsidR="000D4DB1"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19:7-8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7 La ley de Jehová es perfecta: / restaura el alma; / el testimonio de Jehová es fiel: / hace sabio al sencillo;</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8 los preceptos de Jehová son rectos: / alegran el corazón; / el mandamiento de Jehová es claro: / alumbra los ojos;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119:2</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 Bienaventurados los que guardan Sus testimonios, / que le buscan con todo el corazón.</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119:28</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28 Mi alma se derrite de tristeza; / fortaléceme conforme a Tu palabra.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119:49</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49 Acuérdate de la palabra dada a Tu siervo, / en la cual me has hecho esperar.</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119:103</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103 ¡Cuán dulces son a mi paladar Tus palabras! / ¡ Más dulce que la miel a mi boca!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119:135</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135 Haz resplandecer Tu rostro sobre Tu siervo, / y enséñame Tus estatutos.</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Salmos 119:172</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172 Cante mi lengua de Tu palabra, / porque todos Tus mandamientos son justicia.</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Romanos 8:4</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4 para que el justo requisito de la ley se cumpliese en nosotros, que no andamos conforme a la carne, sino conforme al espíritu.</w:t>
      </w:r>
    </w:p>
    <w:p w:rsidR="00F05069" w:rsidRPr="005A2A1F" w:rsidRDefault="00F05069" w:rsidP="00F05069">
      <w:pPr>
        <w:rPr>
          <w:rFonts w:ascii="Arial" w:hAnsi="Arial" w:cs="Arial"/>
          <w:color w:val="000000"/>
          <w:sz w:val="20"/>
          <w:szCs w:val="20"/>
        </w:rPr>
      </w:pPr>
      <w:r w:rsidRPr="005A2A1F">
        <w:rPr>
          <w:rFonts w:ascii="Arial" w:hAnsi="Arial" w:cs="Arial"/>
          <w:b/>
          <w:bCs/>
          <w:color w:val="000000"/>
          <w:sz w:val="20"/>
          <w:szCs w:val="20"/>
        </w:rPr>
        <w:t>Filipenses 1:21</w:t>
      </w:r>
    </w:p>
    <w:p w:rsidR="00F05069" w:rsidRPr="005A2A1F" w:rsidRDefault="00F05069" w:rsidP="00F05069">
      <w:pPr>
        <w:rPr>
          <w:rFonts w:ascii="Arial" w:hAnsi="Arial" w:cs="Arial"/>
          <w:color w:val="000000"/>
          <w:sz w:val="20"/>
          <w:szCs w:val="20"/>
        </w:rPr>
      </w:pPr>
      <w:r w:rsidRPr="005A2A1F">
        <w:rPr>
          <w:rFonts w:ascii="Arial" w:hAnsi="Arial" w:cs="Arial"/>
          <w:color w:val="000000"/>
          <w:sz w:val="20"/>
          <w:szCs w:val="20"/>
        </w:rPr>
        <w:t>21 Porque para mí el vivir es Cristo, y el morir es ganancia.</w:t>
      </w:r>
    </w:p>
    <w:p w:rsidR="0080260A" w:rsidRPr="0080260A" w:rsidRDefault="0080260A" w:rsidP="00C66B90">
      <w:pPr>
        <w:rPr>
          <w:rFonts w:ascii="Arial" w:hAnsi="Arial" w:cs="Arial"/>
          <w:color w:val="000000"/>
          <w:sz w:val="19"/>
          <w:szCs w:val="19"/>
        </w:rPr>
      </w:pPr>
    </w:p>
    <w:p w:rsidR="00193C60" w:rsidRPr="00C51C07" w:rsidRDefault="00193C60" w:rsidP="00193C60">
      <w:pPr>
        <w:autoSpaceDE w:val="0"/>
        <w:autoSpaceDN w:val="0"/>
        <w:adjustRightInd w:val="0"/>
        <w:contextualSpacing/>
        <w:jc w:val="center"/>
        <w:rPr>
          <w:rFonts w:ascii="Arial" w:hAnsi="Arial" w:cs="Arial"/>
          <w:b/>
          <w:bCs/>
          <w:i/>
          <w:spacing w:val="-10"/>
          <w:sz w:val="18"/>
          <w:szCs w:val="18"/>
          <w:lang w:val="es-ES_tradnl"/>
        </w:rPr>
      </w:pPr>
      <w:r w:rsidRPr="00C51C07">
        <w:rPr>
          <w:rFonts w:ascii="Arial" w:hAnsi="Arial" w:cs="Arial"/>
          <w:b/>
          <w:bCs/>
          <w:i/>
          <w:spacing w:val="-10"/>
          <w:sz w:val="18"/>
          <w:szCs w:val="18"/>
          <w:lang w:val="es-ES_tradnl"/>
        </w:rPr>
        <w:t>Lectura adicional:</w:t>
      </w:r>
    </w:p>
    <w:p w:rsidR="00FA3A6D" w:rsidRDefault="00193C60" w:rsidP="00193C60">
      <w:pPr>
        <w:ind w:right="450"/>
        <w:jc w:val="center"/>
        <w:rPr>
          <w:i/>
          <w:sz w:val="18"/>
          <w:szCs w:val="18"/>
          <w:lang w:val="es-US"/>
        </w:rPr>
      </w:pPr>
      <w:r w:rsidRPr="00C51C07">
        <w:rPr>
          <w:i/>
          <w:sz w:val="18"/>
          <w:szCs w:val="18"/>
          <w:lang w:val="es-US"/>
        </w:rPr>
        <w:t xml:space="preserve">Estudio vida de </w:t>
      </w:r>
      <w:r w:rsidR="00530085">
        <w:rPr>
          <w:i/>
          <w:sz w:val="18"/>
          <w:szCs w:val="18"/>
          <w:lang w:val="es-US"/>
        </w:rPr>
        <w:t>Deuteronomio</w:t>
      </w:r>
      <w:r w:rsidRPr="00C51C07">
        <w:rPr>
          <w:i/>
          <w:sz w:val="18"/>
          <w:szCs w:val="18"/>
          <w:lang w:val="es-US"/>
        </w:rPr>
        <w:t xml:space="preserve">, mensajes </w:t>
      </w:r>
      <w:r w:rsidR="00530085">
        <w:rPr>
          <w:i/>
          <w:sz w:val="18"/>
          <w:szCs w:val="18"/>
          <w:lang w:val="es-US"/>
        </w:rPr>
        <w:t>1-3,5-7,9</w:t>
      </w:r>
    </w:p>
    <w:p w:rsidR="00F51B57" w:rsidRDefault="00F51B57" w:rsidP="00193C60">
      <w:pPr>
        <w:ind w:right="450"/>
        <w:jc w:val="center"/>
        <w:rPr>
          <w:i/>
          <w:sz w:val="18"/>
          <w:szCs w:val="18"/>
          <w:lang w:val="es-US"/>
        </w:rPr>
      </w:pPr>
    </w:p>
    <w:p w:rsidR="00FA3A6D" w:rsidRPr="00C66B90" w:rsidRDefault="00FA3A6D" w:rsidP="00C66B90">
      <w:pPr>
        <w:rPr>
          <w:rFonts w:ascii="Arial" w:hAnsi="Arial" w:cs="Arial"/>
          <w:color w:val="000000"/>
          <w:sz w:val="20"/>
          <w:szCs w:val="20"/>
        </w:rPr>
      </w:pPr>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b/>
          <w:i/>
          <w:spacing w:val="-10"/>
          <w:sz w:val="18"/>
          <w:szCs w:val="18"/>
        </w:rPr>
        <w:t>NOTA:</w:t>
      </w:r>
    </w:p>
    <w:p w:rsidR="0054142F" w:rsidRPr="00860F83" w:rsidRDefault="0054142F" w:rsidP="0054142F">
      <w:pPr>
        <w:autoSpaceDE w:val="0"/>
        <w:autoSpaceDN w:val="0"/>
        <w:adjustRightInd w:val="0"/>
        <w:contextualSpacing/>
        <w:jc w:val="center"/>
        <w:rPr>
          <w:rFonts w:ascii="Arial" w:hAnsi="Arial" w:cs="Arial"/>
          <w:i/>
          <w:spacing w:val="-10"/>
          <w:sz w:val="14"/>
          <w:szCs w:val="14"/>
        </w:rPr>
      </w:pPr>
      <w:r w:rsidRPr="00860F83">
        <w:rPr>
          <w:rFonts w:ascii="Arial" w:hAnsi="Arial" w:cs="Arial"/>
          <w:i/>
          <w:spacing w:val="-10"/>
          <w:sz w:val="14"/>
          <w:szCs w:val="14"/>
        </w:rPr>
        <w:t xml:space="preserve">Con el permiso de Living </w:t>
      </w:r>
      <w:proofErr w:type="spellStart"/>
      <w:r w:rsidRPr="00860F83">
        <w:rPr>
          <w:rFonts w:ascii="Arial" w:hAnsi="Arial" w:cs="Arial"/>
          <w:i/>
          <w:spacing w:val="-10"/>
          <w:sz w:val="14"/>
          <w:szCs w:val="14"/>
        </w:rPr>
        <w:t>Stream</w:t>
      </w:r>
      <w:proofErr w:type="spellEnd"/>
      <w:r w:rsidRPr="00860F83">
        <w:rPr>
          <w:rFonts w:ascii="Arial" w:hAnsi="Arial" w:cs="Arial"/>
          <w:i/>
          <w:spacing w:val="-10"/>
          <w:sz w:val="14"/>
          <w:szCs w:val="14"/>
        </w:rPr>
        <w:t xml:space="preserve"> </w:t>
      </w:r>
      <w:proofErr w:type="spellStart"/>
      <w:r w:rsidRPr="00860F83">
        <w:rPr>
          <w:rFonts w:ascii="Arial" w:hAnsi="Arial" w:cs="Arial"/>
          <w:i/>
          <w:spacing w:val="-10"/>
          <w:sz w:val="14"/>
          <w:szCs w:val="14"/>
        </w:rPr>
        <w:t>Ministry</w:t>
      </w:r>
      <w:proofErr w:type="spellEnd"/>
    </w:p>
    <w:p w:rsidR="00860F83" w:rsidRDefault="0054142F" w:rsidP="00C66B90">
      <w:pPr>
        <w:autoSpaceDE w:val="0"/>
        <w:autoSpaceDN w:val="0"/>
        <w:adjustRightInd w:val="0"/>
        <w:contextualSpacing/>
        <w:jc w:val="center"/>
        <w:rPr>
          <w:i/>
          <w:sz w:val="18"/>
          <w:szCs w:val="18"/>
          <w:lang w:val="es-US"/>
        </w:rPr>
      </w:pPr>
      <w:r w:rsidRPr="00860F83">
        <w:rPr>
          <w:rFonts w:ascii="Arial" w:hAnsi="Arial" w:cs="Arial"/>
          <w:i/>
          <w:spacing w:val="-10"/>
          <w:sz w:val="14"/>
          <w:szCs w:val="14"/>
        </w:rPr>
        <w:t xml:space="preserve"> </w:t>
      </w:r>
      <w:r w:rsidR="00F5335C" w:rsidRPr="00860F83">
        <w:rPr>
          <w:rFonts w:ascii="Arial" w:hAnsi="Arial" w:cs="Arial"/>
          <w:i/>
          <w:spacing w:val="-10"/>
          <w:sz w:val="14"/>
          <w:szCs w:val="14"/>
        </w:rPr>
        <w:t>Los</w:t>
      </w:r>
      <w:r w:rsidRPr="00860F83">
        <w:rPr>
          <w:rFonts w:ascii="Arial" w:hAnsi="Arial" w:cs="Arial"/>
          <w:i/>
          <w:spacing w:val="-10"/>
          <w:sz w:val="14"/>
          <w:szCs w:val="14"/>
        </w:rPr>
        <w:t xml:space="preserve"> versículos fueron tomados de la versión Recobro de la Biblia 2012.</w:t>
      </w:r>
    </w:p>
    <w:sectPr w:rsidR="00860F83"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A99" w:rsidRDefault="007B7A99" w:rsidP="0051614D">
      <w:r>
        <w:separator/>
      </w:r>
    </w:p>
  </w:endnote>
  <w:endnote w:type="continuationSeparator" w:id="0">
    <w:p w:rsidR="007B7A99" w:rsidRDefault="007B7A99" w:rsidP="0051614D">
      <w:r>
        <w:continuationSeparator/>
      </w:r>
    </w:p>
  </w:endnote>
  <w:endnote w:type="continuationNotice" w:id="1">
    <w:p w:rsidR="007B7A99" w:rsidRDefault="007B7A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A99" w:rsidRDefault="007B7A99" w:rsidP="0051614D">
      <w:r>
        <w:separator/>
      </w:r>
    </w:p>
  </w:footnote>
  <w:footnote w:type="continuationSeparator" w:id="0">
    <w:p w:rsidR="007B7A99" w:rsidRDefault="007B7A99" w:rsidP="0051614D">
      <w:r>
        <w:continuationSeparator/>
      </w:r>
    </w:p>
  </w:footnote>
  <w:footnote w:type="continuationNotice" w:id="1">
    <w:p w:rsidR="007B7A99" w:rsidRDefault="007B7A9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EB497D">
      <w:rPr>
        <w:bCs/>
        <w:u w:val="single"/>
        <w:lang w:val="es-MX"/>
      </w:rPr>
      <w:t xml:space="preserve">   </w:t>
    </w:r>
    <w:r>
      <w:rPr>
        <w:bCs/>
        <w:u w:val="single"/>
        <w:lang w:val="es-MX"/>
      </w:rPr>
      <w:t xml:space="preserve"> </w:t>
    </w:r>
    <w:r w:rsidR="008D2C77">
      <w:rPr>
        <w:bCs/>
        <w:u w:val="single"/>
        <w:lang w:val="es-MX"/>
      </w:rPr>
      <w:t xml:space="preserve"> </w:t>
    </w:r>
    <w:r w:rsidR="00530085">
      <w:rPr>
        <w:bCs/>
        <w:u w:val="single"/>
        <w:lang w:val="es-MX"/>
      </w:rPr>
      <w:t>Estudio de Cristalización de Deuteronomio</w:t>
    </w:r>
    <w:r w:rsidR="004A4CBE">
      <w:rPr>
        <w:bCs/>
        <w:u w:val="single"/>
        <w:lang w:val="es-MX"/>
      </w:rPr>
      <w:t xml:space="preserve"> – Semana </w:t>
    </w:r>
    <w:r w:rsidR="00530085">
      <w:rPr>
        <w:bCs/>
        <w:u w:val="single"/>
        <w:lang w:val="es-MX"/>
      </w:rPr>
      <w:t>1</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BE66F8">
      <w:rPr>
        <w:bCs/>
        <w:u w:val="single"/>
        <w:lang w:val="es-MX"/>
      </w:rPr>
      <w:t xml:space="preserve"> </w:t>
    </w:r>
    <w:r w:rsidR="00530085">
      <w:rPr>
        <w:bCs/>
        <w:u w:val="single"/>
        <w:lang w:val="es-MX"/>
      </w:rPr>
      <w:t xml:space="preserve"> </w:t>
    </w:r>
    <w:r w:rsidR="00AC6BFC">
      <w:rPr>
        <w:bCs/>
        <w:u w:val="single"/>
        <w:lang w:val="es-MX"/>
      </w:rPr>
      <w:t xml:space="preserve"> </w:t>
    </w:r>
    <w:r w:rsidR="003E3641">
      <w:rPr>
        <w:bCs/>
        <w:u w:val="single"/>
        <w:lang w:val="es-MX"/>
      </w:rPr>
      <w:t xml:space="preserve">     </w:t>
    </w:r>
    <w:r>
      <w:rPr>
        <w:bCs/>
        <w:u w:val="single"/>
        <w:lang w:val="es-MX"/>
      </w:rPr>
      <w:t xml:space="preserve"> </w:t>
    </w:r>
    <w:r w:rsidR="00530085">
      <w:rPr>
        <w:rFonts w:eastAsia="Arial Narrow"/>
        <w:bCs/>
        <w:kern w:val="1"/>
        <w:szCs w:val="24"/>
        <w:u w:val="single"/>
        <w:lang w:val="es-MX" w:eastAsia="zh-CN" w:bidi="hi-IN"/>
      </w:rPr>
      <w:t>24 de febrero al 1 de marzo</w:t>
    </w:r>
    <w:r w:rsidR="004A4CBE">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8D"/>
    <w:rsid w:val="00092C04"/>
    <w:rsid w:val="000932F2"/>
    <w:rsid w:val="000939CC"/>
    <w:rsid w:val="00094234"/>
    <w:rsid w:val="000944AD"/>
    <w:rsid w:val="000956CA"/>
    <w:rsid w:val="00096110"/>
    <w:rsid w:val="000961D9"/>
    <w:rsid w:val="00096621"/>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2EEB"/>
    <w:rsid w:val="003D3532"/>
    <w:rsid w:val="003D4881"/>
    <w:rsid w:val="003D56FD"/>
    <w:rsid w:val="003D573F"/>
    <w:rsid w:val="003D5F48"/>
    <w:rsid w:val="003D67B8"/>
    <w:rsid w:val="003D68B3"/>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F27EA"/>
    <w:rsid w:val="004F2B14"/>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DDA"/>
    <w:rsid w:val="0054236B"/>
    <w:rsid w:val="005424B5"/>
    <w:rsid w:val="00542BEA"/>
    <w:rsid w:val="00542E97"/>
    <w:rsid w:val="00544216"/>
    <w:rsid w:val="00544966"/>
    <w:rsid w:val="005456B7"/>
    <w:rsid w:val="0054593C"/>
    <w:rsid w:val="00545B25"/>
    <w:rsid w:val="00546EB1"/>
    <w:rsid w:val="005501A4"/>
    <w:rsid w:val="00550442"/>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88D"/>
    <w:rsid w:val="00627CA1"/>
    <w:rsid w:val="00627D50"/>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E1D"/>
    <w:rsid w:val="00682E5B"/>
    <w:rsid w:val="00682F4C"/>
    <w:rsid w:val="006836EA"/>
    <w:rsid w:val="006837D9"/>
    <w:rsid w:val="00683E07"/>
    <w:rsid w:val="00684235"/>
    <w:rsid w:val="006845DA"/>
    <w:rsid w:val="00685898"/>
    <w:rsid w:val="00685970"/>
    <w:rsid w:val="00685E51"/>
    <w:rsid w:val="00686C86"/>
    <w:rsid w:val="00690432"/>
    <w:rsid w:val="006908D3"/>
    <w:rsid w:val="00691E10"/>
    <w:rsid w:val="00691E32"/>
    <w:rsid w:val="006936B6"/>
    <w:rsid w:val="0069390A"/>
    <w:rsid w:val="00693E1B"/>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CB8"/>
    <w:rsid w:val="00737626"/>
    <w:rsid w:val="00740348"/>
    <w:rsid w:val="00740573"/>
    <w:rsid w:val="00740CCC"/>
    <w:rsid w:val="007412D4"/>
    <w:rsid w:val="00741709"/>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CE9"/>
    <w:rsid w:val="00753FD7"/>
    <w:rsid w:val="00754233"/>
    <w:rsid w:val="00754899"/>
    <w:rsid w:val="007551DF"/>
    <w:rsid w:val="00755549"/>
    <w:rsid w:val="00755C39"/>
    <w:rsid w:val="00756216"/>
    <w:rsid w:val="0075638A"/>
    <w:rsid w:val="0075741C"/>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BA8"/>
    <w:rsid w:val="00933990"/>
    <w:rsid w:val="00935046"/>
    <w:rsid w:val="0093642F"/>
    <w:rsid w:val="00936637"/>
    <w:rsid w:val="009366A6"/>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85A"/>
    <w:rsid w:val="009E7A04"/>
    <w:rsid w:val="009F01A0"/>
    <w:rsid w:val="009F0553"/>
    <w:rsid w:val="009F108A"/>
    <w:rsid w:val="009F1182"/>
    <w:rsid w:val="009F23F3"/>
    <w:rsid w:val="009F2BEC"/>
    <w:rsid w:val="009F3369"/>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F9F"/>
    <w:rsid w:val="00A04195"/>
    <w:rsid w:val="00A047CD"/>
    <w:rsid w:val="00A04F17"/>
    <w:rsid w:val="00A051BF"/>
    <w:rsid w:val="00A05548"/>
    <w:rsid w:val="00A05E8F"/>
    <w:rsid w:val="00A06166"/>
    <w:rsid w:val="00A06958"/>
    <w:rsid w:val="00A070DE"/>
    <w:rsid w:val="00A07103"/>
    <w:rsid w:val="00A07581"/>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457"/>
    <w:rsid w:val="00A7150A"/>
    <w:rsid w:val="00A7150F"/>
    <w:rsid w:val="00A71918"/>
    <w:rsid w:val="00A7274F"/>
    <w:rsid w:val="00A73B97"/>
    <w:rsid w:val="00A758C9"/>
    <w:rsid w:val="00A7768A"/>
    <w:rsid w:val="00A776CA"/>
    <w:rsid w:val="00A80678"/>
    <w:rsid w:val="00A80743"/>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551"/>
    <w:rsid w:val="00B61AB8"/>
    <w:rsid w:val="00B62D25"/>
    <w:rsid w:val="00B63B2A"/>
    <w:rsid w:val="00B63BF5"/>
    <w:rsid w:val="00B64687"/>
    <w:rsid w:val="00B6541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2BC2"/>
    <w:rsid w:val="00D02C08"/>
    <w:rsid w:val="00D0300A"/>
    <w:rsid w:val="00D0339F"/>
    <w:rsid w:val="00D038ED"/>
    <w:rsid w:val="00D03AD4"/>
    <w:rsid w:val="00D05D7E"/>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20F8"/>
    <w:rsid w:val="00D32462"/>
    <w:rsid w:val="00D3246E"/>
    <w:rsid w:val="00D327D8"/>
    <w:rsid w:val="00D32F28"/>
    <w:rsid w:val="00D33165"/>
    <w:rsid w:val="00D33BA4"/>
    <w:rsid w:val="00D3456E"/>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0D05"/>
    <w:rsid w:val="00DA118D"/>
    <w:rsid w:val="00DA18A2"/>
    <w:rsid w:val="00DA1F35"/>
    <w:rsid w:val="00DA21E5"/>
    <w:rsid w:val="00DA25AB"/>
    <w:rsid w:val="00DA44E3"/>
    <w:rsid w:val="00DA48F8"/>
    <w:rsid w:val="00DA5626"/>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2CBB"/>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493"/>
    <w:rsid w:val="00F00535"/>
    <w:rsid w:val="00F00A2C"/>
    <w:rsid w:val="00F011A2"/>
    <w:rsid w:val="00F01987"/>
    <w:rsid w:val="00F01A76"/>
    <w:rsid w:val="00F02308"/>
    <w:rsid w:val="00F02FF0"/>
    <w:rsid w:val="00F03194"/>
    <w:rsid w:val="00F031EB"/>
    <w:rsid w:val="00F03AF9"/>
    <w:rsid w:val="00F0451F"/>
    <w:rsid w:val="00F04FB9"/>
    <w:rsid w:val="00F05069"/>
    <w:rsid w:val="00F050A9"/>
    <w:rsid w:val="00F052CA"/>
    <w:rsid w:val="00F05616"/>
    <w:rsid w:val="00F0567E"/>
    <w:rsid w:val="00F05724"/>
    <w:rsid w:val="00F06766"/>
    <w:rsid w:val="00F10DD1"/>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7439"/>
    <w:rsid w:val="00F57480"/>
    <w:rsid w:val="00F57B65"/>
    <w:rsid w:val="00F60EC3"/>
    <w:rsid w:val="00F61102"/>
    <w:rsid w:val="00F613E6"/>
    <w:rsid w:val="00F6189D"/>
    <w:rsid w:val="00F6225B"/>
    <w:rsid w:val="00F62601"/>
    <w:rsid w:val="00F62E22"/>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87FA-DB2D-4932-B459-B71D08B8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1654</Words>
  <Characters>9432</Characters>
  <Application>Microsoft Office Word</Application>
  <DocSecurity>4</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11064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2019-12-29T01:52:00Z</cp:lastPrinted>
  <dcterms:created xsi:type="dcterms:W3CDTF">2020-02-23T14:29:00Z</dcterms:created>
  <dcterms:modified xsi:type="dcterms:W3CDTF">2020-02-23T14:29:00Z</dcterms:modified>
</cp:coreProperties>
</file>